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C5FC" w14:textId="4507595E" w:rsidR="00086653" w:rsidRDefault="00086653" w:rsidP="00086653">
      <w:pPr>
        <w:spacing w:after="0"/>
        <w:jc w:val="center"/>
        <w:rPr>
          <w:rFonts w:ascii="Times New Roman" w:hAnsi="Times New Roman" w:cs="Times New Roman"/>
          <w:b/>
          <w:sz w:val="20"/>
          <w:szCs w:val="20"/>
        </w:rPr>
      </w:pPr>
      <w:r>
        <w:rPr>
          <w:rFonts w:ascii="Times New Roman" w:hAnsi="Times New Roman" w:cs="Times New Roman"/>
          <w:b/>
          <w:sz w:val="20"/>
          <w:szCs w:val="20"/>
        </w:rPr>
        <w:t>ORDINANCE NO. 202</w:t>
      </w:r>
      <w:r w:rsidR="009744B5">
        <w:rPr>
          <w:rFonts w:ascii="Times New Roman" w:hAnsi="Times New Roman" w:cs="Times New Roman"/>
          <w:b/>
          <w:sz w:val="20"/>
          <w:szCs w:val="20"/>
        </w:rPr>
        <w:t>2</w:t>
      </w:r>
      <w:r>
        <w:rPr>
          <w:rFonts w:ascii="Times New Roman" w:hAnsi="Times New Roman" w:cs="Times New Roman"/>
          <w:b/>
          <w:sz w:val="20"/>
          <w:szCs w:val="20"/>
        </w:rPr>
        <w:t xml:space="preserve"> </w:t>
      </w:r>
      <w:r w:rsidR="009C0CBC">
        <w:rPr>
          <w:rFonts w:ascii="Times New Roman" w:hAnsi="Times New Roman" w:cs="Times New Roman"/>
          <w:b/>
          <w:sz w:val="20"/>
          <w:szCs w:val="20"/>
        </w:rPr>
        <w:t>–</w:t>
      </w:r>
      <w:r>
        <w:rPr>
          <w:rFonts w:ascii="Times New Roman" w:hAnsi="Times New Roman" w:cs="Times New Roman"/>
          <w:b/>
          <w:sz w:val="20"/>
          <w:szCs w:val="20"/>
        </w:rPr>
        <w:t xml:space="preserve"> </w:t>
      </w:r>
      <w:r w:rsidR="009C0CBC">
        <w:rPr>
          <w:rFonts w:ascii="Times New Roman" w:hAnsi="Times New Roman" w:cs="Times New Roman"/>
          <w:b/>
          <w:sz w:val="20"/>
          <w:szCs w:val="20"/>
        </w:rPr>
        <w:t>3</w:t>
      </w:r>
      <w:r w:rsidR="00F70879">
        <w:rPr>
          <w:rFonts w:ascii="Times New Roman" w:hAnsi="Times New Roman" w:cs="Times New Roman"/>
          <w:b/>
          <w:sz w:val="20"/>
          <w:szCs w:val="20"/>
        </w:rPr>
        <w:t>1</w:t>
      </w:r>
    </w:p>
    <w:p w14:paraId="5BBD5B04" w14:textId="77777777" w:rsidR="009C0CBC" w:rsidRDefault="009C0CBC" w:rsidP="00086653">
      <w:pPr>
        <w:spacing w:after="0"/>
        <w:jc w:val="center"/>
        <w:rPr>
          <w:rFonts w:ascii="Times New Roman" w:hAnsi="Times New Roman" w:cs="Times New Roman"/>
          <w:b/>
          <w:sz w:val="20"/>
          <w:szCs w:val="20"/>
        </w:rPr>
      </w:pPr>
    </w:p>
    <w:p w14:paraId="68654D41" w14:textId="45B19251" w:rsidR="00086653" w:rsidRDefault="00086653" w:rsidP="00605619">
      <w:pPr>
        <w:spacing w:after="0"/>
        <w:jc w:val="center"/>
        <w:rPr>
          <w:rFonts w:ascii="Times New Roman" w:hAnsi="Times New Roman" w:cs="Times New Roman"/>
          <w:b/>
          <w:sz w:val="20"/>
          <w:szCs w:val="20"/>
        </w:rPr>
      </w:pPr>
      <w:r w:rsidRPr="000129B5">
        <w:rPr>
          <w:rFonts w:ascii="Times New Roman" w:hAnsi="Times New Roman" w:cs="Times New Roman"/>
          <w:b/>
          <w:sz w:val="20"/>
          <w:szCs w:val="20"/>
        </w:rPr>
        <w:t xml:space="preserve">TO AMEND </w:t>
      </w:r>
      <w:r>
        <w:rPr>
          <w:rFonts w:ascii="Times New Roman" w:hAnsi="Times New Roman" w:cs="Times New Roman"/>
          <w:b/>
          <w:sz w:val="20"/>
          <w:szCs w:val="20"/>
        </w:rPr>
        <w:t xml:space="preserve">THE CITY OF CULLMAN ZONING </w:t>
      </w:r>
      <w:r w:rsidRPr="000129B5">
        <w:rPr>
          <w:rFonts w:ascii="Times New Roman" w:hAnsi="Times New Roman" w:cs="Times New Roman"/>
          <w:b/>
          <w:sz w:val="20"/>
          <w:szCs w:val="20"/>
        </w:rPr>
        <w:t xml:space="preserve">ORDINANCE </w:t>
      </w:r>
    </w:p>
    <w:p w14:paraId="4846F4FB" w14:textId="77777777" w:rsidR="009C0CBC" w:rsidRDefault="009C0CBC" w:rsidP="00605619">
      <w:pPr>
        <w:spacing w:after="0"/>
        <w:jc w:val="center"/>
        <w:rPr>
          <w:rFonts w:ascii="Times New Roman" w:hAnsi="Times New Roman" w:cs="Times New Roman"/>
          <w:b/>
          <w:sz w:val="20"/>
          <w:szCs w:val="20"/>
        </w:rPr>
      </w:pPr>
    </w:p>
    <w:p w14:paraId="1151A86F" w14:textId="77777777" w:rsidR="00086653" w:rsidRPr="000129B5" w:rsidRDefault="00086653" w:rsidP="00086653">
      <w:pPr>
        <w:rPr>
          <w:rFonts w:ascii="Times New Roman" w:hAnsi="Times New Roman" w:cs="Times New Roman"/>
          <w:sz w:val="20"/>
          <w:szCs w:val="20"/>
        </w:rPr>
      </w:pPr>
      <w:r w:rsidRPr="000129B5">
        <w:rPr>
          <w:rFonts w:ascii="Times New Roman" w:hAnsi="Times New Roman" w:cs="Times New Roman"/>
          <w:b/>
          <w:sz w:val="20"/>
          <w:szCs w:val="20"/>
        </w:rPr>
        <w:t>SECTION I.</w:t>
      </w:r>
      <w:r w:rsidRPr="000129B5">
        <w:rPr>
          <w:rFonts w:ascii="Times New Roman" w:hAnsi="Times New Roman" w:cs="Times New Roman"/>
          <w:b/>
          <w:sz w:val="20"/>
          <w:szCs w:val="20"/>
        </w:rPr>
        <w:tab/>
        <w:t>PURPOSE</w:t>
      </w:r>
      <w:r w:rsidRPr="000129B5">
        <w:rPr>
          <w:rFonts w:ascii="Times New Roman" w:hAnsi="Times New Roman" w:cs="Times New Roman"/>
          <w:sz w:val="20"/>
          <w:szCs w:val="20"/>
        </w:rPr>
        <w:t>. The purpose of this Ordinance is to modify, amend</w:t>
      </w:r>
      <w:r>
        <w:rPr>
          <w:rFonts w:ascii="Times New Roman" w:hAnsi="Times New Roman" w:cs="Times New Roman"/>
          <w:sz w:val="20"/>
          <w:szCs w:val="20"/>
        </w:rPr>
        <w:t>,</w:t>
      </w:r>
      <w:r w:rsidRPr="000129B5">
        <w:rPr>
          <w:rFonts w:ascii="Times New Roman" w:hAnsi="Times New Roman" w:cs="Times New Roman"/>
          <w:sz w:val="20"/>
          <w:szCs w:val="20"/>
        </w:rPr>
        <w:t xml:space="preserve"> or delete portions of the current Zoning Ordinance.</w:t>
      </w:r>
      <w:r w:rsidR="003F3D01">
        <w:rPr>
          <w:rFonts w:ascii="Times New Roman" w:hAnsi="Times New Roman" w:cs="Times New Roman"/>
          <w:sz w:val="20"/>
          <w:szCs w:val="20"/>
        </w:rPr>
        <w:t xml:space="preserve">  The Planning Commission of the City of Cullman entered a motion for a favorable recommendation of this Ordinance on September 6</w:t>
      </w:r>
      <w:r w:rsidR="003F3D01" w:rsidRPr="003F3D01">
        <w:rPr>
          <w:rFonts w:ascii="Times New Roman" w:hAnsi="Times New Roman" w:cs="Times New Roman"/>
          <w:sz w:val="20"/>
          <w:szCs w:val="20"/>
          <w:vertAlign w:val="superscript"/>
        </w:rPr>
        <w:t>th</w:t>
      </w:r>
      <w:r w:rsidR="003F3D01">
        <w:rPr>
          <w:rFonts w:ascii="Times New Roman" w:hAnsi="Times New Roman" w:cs="Times New Roman"/>
          <w:sz w:val="20"/>
          <w:szCs w:val="20"/>
        </w:rPr>
        <w:t>, 2022, to</w:t>
      </w:r>
      <w:r w:rsidR="00B40C3F">
        <w:rPr>
          <w:rFonts w:ascii="Times New Roman" w:hAnsi="Times New Roman" w:cs="Times New Roman"/>
          <w:sz w:val="20"/>
          <w:szCs w:val="20"/>
        </w:rPr>
        <w:t xml:space="preserve"> submit to</w:t>
      </w:r>
      <w:r w:rsidR="003F3D01">
        <w:rPr>
          <w:rFonts w:ascii="Times New Roman" w:hAnsi="Times New Roman" w:cs="Times New Roman"/>
          <w:sz w:val="20"/>
          <w:szCs w:val="20"/>
        </w:rPr>
        <w:t xml:space="preserve"> the City Council.</w:t>
      </w:r>
    </w:p>
    <w:p w14:paraId="04B75A6F" w14:textId="77777777" w:rsidR="00086653" w:rsidRDefault="00086653" w:rsidP="00086653">
      <w:pPr>
        <w:rPr>
          <w:rFonts w:ascii="Times New Roman" w:eastAsia="Times New Roman" w:hAnsi="Times New Roman" w:cs="Times New Roman"/>
          <w:sz w:val="20"/>
          <w:szCs w:val="20"/>
        </w:rPr>
      </w:pPr>
      <w:r w:rsidRPr="00FA4470">
        <w:rPr>
          <w:rFonts w:ascii="Times New Roman" w:hAnsi="Times New Roman" w:cs="Times New Roman"/>
          <w:b/>
          <w:bCs/>
          <w:sz w:val="20"/>
          <w:szCs w:val="20"/>
        </w:rPr>
        <w:t xml:space="preserve">SECTION II.    </w:t>
      </w:r>
      <w:r>
        <w:rPr>
          <w:rFonts w:ascii="Times New Roman" w:hAnsi="Times New Roman" w:cs="Times New Roman"/>
          <w:sz w:val="20"/>
          <w:szCs w:val="20"/>
        </w:rPr>
        <w:t xml:space="preserve">The following definitions are hereby added </w:t>
      </w:r>
      <w:r w:rsidR="00A770BF">
        <w:rPr>
          <w:rFonts w:ascii="Times New Roman" w:hAnsi="Times New Roman" w:cs="Times New Roman"/>
          <w:sz w:val="20"/>
          <w:szCs w:val="20"/>
        </w:rPr>
        <w:t>to</w:t>
      </w:r>
      <w:r>
        <w:rPr>
          <w:rFonts w:ascii="Times New Roman" w:hAnsi="Times New Roman" w:cs="Times New Roman"/>
          <w:sz w:val="20"/>
          <w:szCs w:val="20"/>
        </w:rPr>
        <w:t xml:space="preserve"> Chapter 62, “Zoning,” Section 23, “Definitions,” </w:t>
      </w:r>
      <w:r w:rsidRPr="008F48D3">
        <w:rPr>
          <w:rFonts w:ascii="Times New Roman" w:eastAsia="Times New Roman" w:hAnsi="Times New Roman" w:cs="Times New Roman"/>
          <w:sz w:val="20"/>
          <w:szCs w:val="20"/>
        </w:rPr>
        <w:t xml:space="preserve">of the </w:t>
      </w:r>
      <w:r w:rsidRPr="00A770BF">
        <w:rPr>
          <w:rFonts w:ascii="Times New Roman" w:eastAsia="Times New Roman" w:hAnsi="Times New Roman" w:cs="Times New Roman"/>
          <w:i/>
          <w:sz w:val="20"/>
          <w:szCs w:val="20"/>
        </w:rPr>
        <w:t>Code of Ordinances City of Cullman, Alabama</w:t>
      </w:r>
      <w:r w:rsidRPr="008F48D3">
        <w:rPr>
          <w:rFonts w:ascii="Times New Roman" w:eastAsia="Times New Roman" w:hAnsi="Times New Roman" w:cs="Times New Roman"/>
          <w:sz w:val="20"/>
          <w:szCs w:val="20"/>
        </w:rPr>
        <w:t xml:space="preserve">, </w:t>
      </w:r>
      <w:r w:rsidRPr="00086653">
        <w:rPr>
          <w:rFonts w:ascii="Times New Roman" w:eastAsia="Times New Roman" w:hAnsi="Times New Roman" w:cs="Times New Roman"/>
          <w:sz w:val="20"/>
          <w:szCs w:val="20"/>
        </w:rPr>
        <w:t>as follows</w:t>
      </w:r>
      <w:r>
        <w:rPr>
          <w:rFonts w:ascii="Times New Roman" w:eastAsia="Times New Roman" w:hAnsi="Times New Roman" w:cs="Times New Roman"/>
          <w:sz w:val="20"/>
          <w:szCs w:val="20"/>
        </w:rPr>
        <w:t>:</w:t>
      </w:r>
    </w:p>
    <w:p w14:paraId="0914F8F8" w14:textId="77777777" w:rsidR="00A770BF" w:rsidRDefault="00A770BF" w:rsidP="009C0CB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Dispensing Site- means </w:t>
      </w:r>
      <w:r w:rsidR="00401E3C">
        <w:rPr>
          <w:rFonts w:ascii="Times New Roman" w:eastAsia="Times New Roman" w:hAnsi="Times New Roman" w:cs="Times New Roman"/>
          <w:bCs/>
          <w:sz w:val="20"/>
          <w:szCs w:val="20"/>
        </w:rPr>
        <w:t xml:space="preserve">a </w:t>
      </w:r>
      <w:r w:rsidRPr="00A770BF">
        <w:rPr>
          <w:rFonts w:ascii="Times New Roman" w:eastAsia="Times New Roman" w:hAnsi="Times New Roman" w:cs="Times New Roman"/>
          <w:bCs/>
          <w:sz w:val="20"/>
          <w:szCs w:val="20"/>
        </w:rPr>
        <w:t>site operated by a dispensary licensee</w:t>
      </w:r>
      <w:r w:rsidR="00F70740">
        <w:rPr>
          <w:rFonts w:ascii="Times New Roman" w:eastAsia="Times New Roman" w:hAnsi="Times New Roman" w:cs="Times New Roman"/>
          <w:bCs/>
          <w:sz w:val="20"/>
          <w:szCs w:val="20"/>
        </w:rPr>
        <w:t xml:space="preserve"> (</w:t>
      </w:r>
      <w:r w:rsidR="00F70740" w:rsidRPr="00F70740">
        <w:rPr>
          <w:rFonts w:ascii="Times New Roman" w:eastAsia="Times New Roman" w:hAnsi="Times New Roman" w:cs="Times New Roman"/>
          <w:bCs/>
          <w:sz w:val="20"/>
          <w:szCs w:val="20"/>
        </w:rPr>
        <w:t>an entity licensed by the Alabama Medical Cannabis Commission under Section 20-2A-64 of Act 2021-450</w:t>
      </w:r>
      <w:r w:rsidR="00F70740">
        <w:rPr>
          <w:rFonts w:ascii="Times New Roman" w:eastAsia="Times New Roman" w:hAnsi="Times New Roman" w:cs="Times New Roman"/>
          <w:bCs/>
          <w:sz w:val="20"/>
          <w:szCs w:val="20"/>
        </w:rPr>
        <w:t>)</w:t>
      </w:r>
      <w:r w:rsidRPr="00A770BF">
        <w:rPr>
          <w:rFonts w:ascii="Times New Roman" w:eastAsia="Times New Roman" w:hAnsi="Times New Roman" w:cs="Times New Roman"/>
          <w:bCs/>
          <w:sz w:val="20"/>
          <w:szCs w:val="20"/>
        </w:rPr>
        <w:t xml:space="preserve"> or an integrated facility license</w:t>
      </w:r>
      <w:r>
        <w:rPr>
          <w:rFonts w:ascii="Times New Roman" w:eastAsia="Times New Roman" w:hAnsi="Times New Roman" w:cs="Times New Roman"/>
          <w:bCs/>
          <w:sz w:val="20"/>
          <w:szCs w:val="20"/>
        </w:rPr>
        <w:t>e.</w:t>
      </w:r>
    </w:p>
    <w:p w14:paraId="049FEEC1" w14:textId="77777777" w:rsidR="00086653" w:rsidRPr="00086653" w:rsidRDefault="00183956" w:rsidP="009C0CBC">
      <w:pPr>
        <w:rPr>
          <w:rFonts w:ascii="Times New Roman" w:eastAsia="Times New Roman" w:hAnsi="Times New Roman" w:cs="Times New Roman"/>
          <w:sz w:val="20"/>
          <w:szCs w:val="20"/>
        </w:rPr>
      </w:pPr>
      <w:hyperlink r:id="rId5" w:history="1">
        <w:r w:rsidR="00086653" w:rsidRPr="00086653">
          <w:rPr>
            <w:rStyle w:val="Hyperlink"/>
            <w:rFonts w:ascii="Times New Roman" w:eastAsia="Times New Roman" w:hAnsi="Times New Roman" w:cs="Times New Roman"/>
            <w:bCs/>
            <w:color w:val="auto"/>
            <w:sz w:val="20"/>
            <w:szCs w:val="20"/>
            <w:u w:val="none"/>
          </w:rPr>
          <w:t>Event Venue</w:t>
        </w:r>
      </w:hyperlink>
      <w:r w:rsidR="00086653" w:rsidRPr="00086653">
        <w:rPr>
          <w:rFonts w:ascii="Times New Roman" w:eastAsia="Times New Roman" w:hAnsi="Times New Roman" w:cs="Times New Roman"/>
          <w:sz w:val="20"/>
          <w:szCs w:val="20"/>
        </w:rPr>
        <w:t xml:space="preserve"> - means a building used for the hosting of weddings, conferences, galas, and other similar events. Such uses may include an area for catering preparation and incidental storage. The indoor Event Venue may also include the outdoor use of an attached deck or area adjacent to the building. </w:t>
      </w:r>
    </w:p>
    <w:p w14:paraId="06971F7C" w14:textId="77777777" w:rsidR="00086653" w:rsidRDefault="00086653" w:rsidP="009C0CBC">
      <w:pPr>
        <w:rPr>
          <w:rFonts w:ascii="Times New Roman" w:eastAsia="Times New Roman" w:hAnsi="Times New Roman" w:cs="Times New Roman"/>
          <w:sz w:val="20"/>
          <w:szCs w:val="20"/>
        </w:rPr>
      </w:pPr>
      <w:r w:rsidRPr="00086653">
        <w:rPr>
          <w:rFonts w:ascii="Times New Roman" w:eastAsia="Times New Roman" w:hAnsi="Times New Roman" w:cs="Times New Roman"/>
          <w:bCs/>
          <w:sz w:val="20"/>
          <w:szCs w:val="20"/>
        </w:rPr>
        <w:t>Gym (health club, fitness center)</w:t>
      </w:r>
      <w:r w:rsidRPr="00086653">
        <w:rPr>
          <w:rFonts w:ascii="Times New Roman" w:eastAsia="Times New Roman" w:hAnsi="Times New Roman" w:cs="Times New Roman"/>
          <w:sz w:val="20"/>
          <w:szCs w:val="20"/>
        </w:rPr>
        <w:t xml:space="preserve"> - means an indoor, for-profit facility for health, recreational, and social activities involving physical exercise and other physical activities.</w:t>
      </w:r>
    </w:p>
    <w:p w14:paraId="6E9F8274" w14:textId="77777777" w:rsidR="00086653" w:rsidRPr="00086653" w:rsidRDefault="00086653" w:rsidP="009C0CBC">
      <w:pPr>
        <w:rPr>
          <w:rFonts w:ascii="Times New Roman" w:eastAsia="Times New Roman" w:hAnsi="Times New Roman" w:cs="Times New Roman"/>
          <w:sz w:val="20"/>
          <w:szCs w:val="20"/>
        </w:rPr>
      </w:pPr>
      <w:r w:rsidRPr="00086653">
        <w:rPr>
          <w:rFonts w:ascii="Times New Roman" w:eastAsia="Times New Roman" w:hAnsi="Times New Roman" w:cs="Times New Roman"/>
          <w:bCs/>
          <w:sz w:val="20"/>
          <w:szCs w:val="20"/>
        </w:rPr>
        <w:t>Kennel</w:t>
      </w:r>
      <w:r w:rsidRPr="00086653">
        <w:rPr>
          <w:rFonts w:ascii="Times New Roman" w:eastAsia="Times New Roman" w:hAnsi="Times New Roman" w:cs="Times New Roman"/>
          <w:sz w:val="20"/>
          <w:szCs w:val="20"/>
        </w:rPr>
        <w:t xml:space="preserve"> - means an indoor facility for harboring, training, or boarding cats and dogs. </w:t>
      </w:r>
      <w:r>
        <w:rPr>
          <w:rFonts w:ascii="Times New Roman" w:eastAsia="Times New Roman" w:hAnsi="Times New Roman" w:cs="Times New Roman"/>
          <w:sz w:val="20"/>
          <w:szCs w:val="20"/>
        </w:rPr>
        <w:t>A kennel facility</w:t>
      </w:r>
      <w:r w:rsidRPr="00086653">
        <w:rPr>
          <w:rFonts w:ascii="Times New Roman" w:eastAsia="Times New Roman" w:hAnsi="Times New Roman" w:cs="Times New Roman"/>
          <w:sz w:val="20"/>
          <w:szCs w:val="20"/>
        </w:rPr>
        <w:t xml:space="preserve"> may also provide animal grooming services. Outdoor boarding shall not be permitted. </w:t>
      </w:r>
    </w:p>
    <w:p w14:paraId="785C94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b/>
          <w:bCs/>
          <w:sz w:val="20"/>
          <w:szCs w:val="20"/>
        </w:rPr>
        <w:t xml:space="preserve">SECTION </w:t>
      </w:r>
      <w:r>
        <w:rPr>
          <w:rFonts w:ascii="Times New Roman" w:eastAsia="Times New Roman" w:hAnsi="Times New Roman" w:cs="Times New Roman"/>
          <w:b/>
          <w:bCs/>
          <w:sz w:val="20"/>
          <w:szCs w:val="20"/>
        </w:rPr>
        <w:t>I</w:t>
      </w:r>
      <w:r w:rsidRPr="00A770BF">
        <w:rPr>
          <w:rFonts w:ascii="Times New Roman" w:eastAsia="Times New Roman" w:hAnsi="Times New Roman" w:cs="Times New Roman"/>
          <w:b/>
          <w:bCs/>
          <w:sz w:val="20"/>
          <w:szCs w:val="20"/>
        </w:rPr>
        <w:t xml:space="preserve">II.    </w:t>
      </w:r>
      <w:r w:rsidRPr="00A770BF">
        <w:rPr>
          <w:rFonts w:ascii="Times New Roman" w:eastAsia="Times New Roman" w:hAnsi="Times New Roman" w:cs="Times New Roman"/>
          <w:sz w:val="20"/>
          <w:szCs w:val="20"/>
        </w:rPr>
        <w:t xml:space="preserve">Table 5-1: Uses Permitted in Nonresidential Districts (Article V) of Section 62 of the Code of Ordinances City of Cullman, Alabama, is hereby deleted in its entirety and replaced with the following: </w:t>
      </w:r>
    </w:p>
    <w:tbl>
      <w:tblPr>
        <w:tblW w:w="10795" w:type="dxa"/>
        <w:tblLook w:val="04A0" w:firstRow="1" w:lastRow="0" w:firstColumn="1" w:lastColumn="0" w:noHBand="0" w:noVBand="1"/>
      </w:tblPr>
      <w:tblGrid>
        <w:gridCol w:w="5795"/>
        <w:gridCol w:w="623"/>
        <w:gridCol w:w="520"/>
        <w:gridCol w:w="520"/>
        <w:gridCol w:w="696"/>
        <w:gridCol w:w="661"/>
        <w:gridCol w:w="630"/>
        <w:gridCol w:w="720"/>
        <w:gridCol w:w="630"/>
      </w:tblGrid>
      <w:tr w:rsidR="00A770BF" w:rsidRPr="00A770BF" w14:paraId="5CAE9CA0" w14:textId="77777777" w:rsidTr="00A770BF">
        <w:trPr>
          <w:trHeight w:val="255"/>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FA6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Table 5-1: Uses Permitted in Nonresidential Districts</w:t>
            </w:r>
          </w:p>
        </w:tc>
      </w:tr>
      <w:tr w:rsidR="00A770BF" w:rsidRPr="00A770BF" w14:paraId="05D7A27A" w14:textId="77777777" w:rsidTr="00A770BF">
        <w:trPr>
          <w:trHeight w:val="255"/>
        </w:trPr>
        <w:tc>
          <w:tcPr>
            <w:tcW w:w="10795" w:type="dxa"/>
            <w:gridSpan w:val="9"/>
            <w:tcBorders>
              <w:top w:val="single" w:sz="4" w:space="0" w:color="auto"/>
              <w:left w:val="single" w:sz="4" w:space="0" w:color="auto"/>
              <w:bottom w:val="nil"/>
              <w:right w:val="single" w:sz="4" w:space="0" w:color="auto"/>
            </w:tcBorders>
            <w:shd w:val="clear" w:color="auto" w:fill="auto"/>
            <w:noWrap/>
            <w:vAlign w:val="bottom"/>
            <w:hideMark/>
          </w:tcPr>
          <w:p w14:paraId="31BB9F3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6B357FB" w14:textId="77777777" w:rsidTr="00A770BF">
        <w:trPr>
          <w:trHeight w:val="255"/>
        </w:trPr>
        <w:tc>
          <w:tcPr>
            <w:tcW w:w="10795" w:type="dxa"/>
            <w:gridSpan w:val="9"/>
            <w:tcBorders>
              <w:top w:val="nil"/>
              <w:left w:val="single" w:sz="4" w:space="0" w:color="auto"/>
              <w:bottom w:val="nil"/>
              <w:right w:val="single" w:sz="4" w:space="0" w:color="000000"/>
            </w:tcBorders>
            <w:shd w:val="clear" w:color="auto" w:fill="auto"/>
            <w:noWrap/>
            <w:vAlign w:val="bottom"/>
            <w:hideMark/>
          </w:tcPr>
          <w:p w14:paraId="3C80DD3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 —The use is permitted by right.</w:t>
            </w:r>
          </w:p>
        </w:tc>
      </w:tr>
      <w:tr w:rsidR="00A770BF" w:rsidRPr="00A770BF" w14:paraId="395FCCA9" w14:textId="77777777" w:rsidTr="00A770BF">
        <w:trPr>
          <w:trHeight w:val="540"/>
        </w:trPr>
        <w:tc>
          <w:tcPr>
            <w:tcW w:w="10795" w:type="dxa"/>
            <w:gridSpan w:val="9"/>
            <w:tcBorders>
              <w:top w:val="nil"/>
              <w:left w:val="single" w:sz="4" w:space="0" w:color="auto"/>
              <w:bottom w:val="nil"/>
              <w:right w:val="single" w:sz="4" w:space="0" w:color="000000"/>
            </w:tcBorders>
            <w:shd w:val="clear" w:color="auto" w:fill="auto"/>
            <w:vAlign w:val="bottom"/>
            <w:hideMark/>
          </w:tcPr>
          <w:p w14:paraId="1942F93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 —The use is permitted by right, if existing as of the effective date of the ordinance from which this chapter is derived. New construction of the use is prohibited.</w:t>
            </w:r>
          </w:p>
        </w:tc>
      </w:tr>
      <w:tr w:rsidR="00A770BF" w:rsidRPr="00A770BF" w14:paraId="19D7929B" w14:textId="77777777" w:rsidTr="00A770BF">
        <w:trPr>
          <w:trHeight w:val="255"/>
        </w:trPr>
        <w:tc>
          <w:tcPr>
            <w:tcW w:w="10795" w:type="dxa"/>
            <w:gridSpan w:val="9"/>
            <w:tcBorders>
              <w:top w:val="nil"/>
              <w:left w:val="single" w:sz="4" w:space="0" w:color="auto"/>
              <w:bottom w:val="nil"/>
              <w:right w:val="single" w:sz="4" w:space="0" w:color="000000"/>
            </w:tcBorders>
            <w:shd w:val="clear" w:color="auto" w:fill="auto"/>
            <w:noWrap/>
            <w:vAlign w:val="bottom"/>
            <w:hideMark/>
          </w:tcPr>
          <w:p w14:paraId="2B3B37C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SE —Special exception, requires approval by the ZBA per section 62-184.</w:t>
            </w:r>
          </w:p>
        </w:tc>
      </w:tr>
      <w:tr w:rsidR="00A770BF" w:rsidRPr="00A770BF" w14:paraId="2B8B8A87" w14:textId="77777777" w:rsidTr="00A770BF">
        <w:trPr>
          <w:trHeight w:val="255"/>
        </w:trPr>
        <w:tc>
          <w:tcPr>
            <w:tcW w:w="10795" w:type="dxa"/>
            <w:gridSpan w:val="9"/>
            <w:tcBorders>
              <w:top w:val="nil"/>
              <w:left w:val="single" w:sz="4" w:space="0" w:color="auto"/>
              <w:bottom w:val="nil"/>
              <w:right w:val="single" w:sz="4" w:space="0" w:color="000000"/>
            </w:tcBorders>
            <w:shd w:val="clear" w:color="auto" w:fill="auto"/>
            <w:noWrap/>
            <w:vAlign w:val="bottom"/>
            <w:hideMark/>
          </w:tcPr>
          <w:p w14:paraId="7E1FF8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 —Conditional use, requires approval by the commission per section 62-172.</w:t>
            </w:r>
          </w:p>
        </w:tc>
      </w:tr>
      <w:tr w:rsidR="00A770BF" w:rsidRPr="00A770BF" w14:paraId="0ABECC3A" w14:textId="77777777" w:rsidTr="00A770BF">
        <w:trPr>
          <w:trHeight w:val="255"/>
        </w:trPr>
        <w:tc>
          <w:tcPr>
            <w:tcW w:w="10795" w:type="dxa"/>
            <w:gridSpan w:val="9"/>
            <w:tcBorders>
              <w:top w:val="nil"/>
              <w:left w:val="single" w:sz="4" w:space="0" w:color="auto"/>
              <w:bottom w:val="nil"/>
              <w:right w:val="single" w:sz="4" w:space="0" w:color="000000"/>
            </w:tcBorders>
            <w:shd w:val="clear" w:color="auto" w:fill="auto"/>
            <w:noWrap/>
            <w:vAlign w:val="bottom"/>
            <w:hideMark/>
          </w:tcPr>
          <w:p w14:paraId="234E37C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A blank cell indicates the use is prohibited in the district.</w:t>
            </w:r>
          </w:p>
        </w:tc>
      </w:tr>
      <w:tr w:rsidR="00A770BF" w:rsidRPr="00A770BF" w14:paraId="1D6EA073" w14:textId="77777777" w:rsidTr="00A770BF">
        <w:trPr>
          <w:trHeight w:val="255"/>
        </w:trPr>
        <w:tc>
          <w:tcPr>
            <w:tcW w:w="10795" w:type="dxa"/>
            <w:gridSpan w:val="9"/>
            <w:tcBorders>
              <w:top w:val="nil"/>
              <w:left w:val="single" w:sz="4" w:space="0" w:color="auto"/>
              <w:bottom w:val="single" w:sz="4" w:space="0" w:color="auto"/>
              <w:right w:val="single" w:sz="4" w:space="0" w:color="auto"/>
            </w:tcBorders>
            <w:shd w:val="clear" w:color="auto" w:fill="auto"/>
            <w:noWrap/>
            <w:vAlign w:val="bottom"/>
            <w:hideMark/>
          </w:tcPr>
          <w:p w14:paraId="54AD75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11EA0B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80E23A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Uses</w:t>
            </w:r>
          </w:p>
        </w:tc>
        <w:tc>
          <w:tcPr>
            <w:tcW w:w="623" w:type="dxa"/>
            <w:tcBorders>
              <w:top w:val="nil"/>
              <w:left w:val="nil"/>
              <w:bottom w:val="single" w:sz="4" w:space="0" w:color="auto"/>
              <w:right w:val="single" w:sz="4" w:space="0" w:color="auto"/>
            </w:tcBorders>
            <w:shd w:val="clear" w:color="auto" w:fill="auto"/>
            <w:noWrap/>
            <w:vAlign w:val="bottom"/>
            <w:hideMark/>
          </w:tcPr>
          <w:p w14:paraId="1179DF1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B-1</w:t>
            </w:r>
          </w:p>
        </w:tc>
        <w:tc>
          <w:tcPr>
            <w:tcW w:w="520" w:type="dxa"/>
            <w:tcBorders>
              <w:top w:val="nil"/>
              <w:left w:val="nil"/>
              <w:bottom w:val="single" w:sz="4" w:space="0" w:color="auto"/>
              <w:right w:val="single" w:sz="4" w:space="0" w:color="auto"/>
            </w:tcBorders>
            <w:shd w:val="clear" w:color="auto" w:fill="auto"/>
            <w:noWrap/>
            <w:vAlign w:val="bottom"/>
            <w:hideMark/>
          </w:tcPr>
          <w:p w14:paraId="0B71062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B-2</w:t>
            </w:r>
          </w:p>
        </w:tc>
        <w:tc>
          <w:tcPr>
            <w:tcW w:w="520" w:type="dxa"/>
            <w:tcBorders>
              <w:top w:val="nil"/>
              <w:left w:val="nil"/>
              <w:bottom w:val="single" w:sz="4" w:space="0" w:color="auto"/>
              <w:right w:val="single" w:sz="4" w:space="0" w:color="auto"/>
            </w:tcBorders>
            <w:shd w:val="clear" w:color="auto" w:fill="auto"/>
            <w:noWrap/>
            <w:vAlign w:val="bottom"/>
            <w:hideMark/>
          </w:tcPr>
          <w:p w14:paraId="0A0687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B-3</w:t>
            </w:r>
          </w:p>
        </w:tc>
        <w:tc>
          <w:tcPr>
            <w:tcW w:w="696" w:type="dxa"/>
            <w:tcBorders>
              <w:top w:val="nil"/>
              <w:left w:val="nil"/>
              <w:bottom w:val="single" w:sz="4" w:space="0" w:color="auto"/>
              <w:right w:val="single" w:sz="4" w:space="0" w:color="auto"/>
            </w:tcBorders>
            <w:shd w:val="clear" w:color="auto" w:fill="auto"/>
            <w:noWrap/>
            <w:vAlign w:val="bottom"/>
            <w:hideMark/>
          </w:tcPr>
          <w:p w14:paraId="3776BE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CBD</w:t>
            </w:r>
          </w:p>
        </w:tc>
        <w:tc>
          <w:tcPr>
            <w:tcW w:w="661" w:type="dxa"/>
            <w:tcBorders>
              <w:top w:val="nil"/>
              <w:left w:val="nil"/>
              <w:bottom w:val="single" w:sz="4" w:space="0" w:color="auto"/>
              <w:right w:val="single" w:sz="4" w:space="0" w:color="auto"/>
            </w:tcBorders>
            <w:shd w:val="clear" w:color="auto" w:fill="auto"/>
            <w:noWrap/>
            <w:vAlign w:val="bottom"/>
            <w:hideMark/>
          </w:tcPr>
          <w:p w14:paraId="6168E6B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INST</w:t>
            </w:r>
          </w:p>
        </w:tc>
        <w:tc>
          <w:tcPr>
            <w:tcW w:w="630" w:type="dxa"/>
            <w:tcBorders>
              <w:top w:val="nil"/>
              <w:left w:val="nil"/>
              <w:bottom w:val="single" w:sz="4" w:space="0" w:color="auto"/>
              <w:right w:val="single" w:sz="4" w:space="0" w:color="auto"/>
            </w:tcBorders>
            <w:shd w:val="clear" w:color="auto" w:fill="auto"/>
            <w:noWrap/>
            <w:vAlign w:val="bottom"/>
            <w:hideMark/>
          </w:tcPr>
          <w:p w14:paraId="10687F9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M-1</w:t>
            </w:r>
          </w:p>
        </w:tc>
        <w:tc>
          <w:tcPr>
            <w:tcW w:w="720" w:type="dxa"/>
            <w:tcBorders>
              <w:top w:val="nil"/>
              <w:left w:val="nil"/>
              <w:bottom w:val="single" w:sz="4" w:space="0" w:color="auto"/>
              <w:right w:val="single" w:sz="4" w:space="0" w:color="auto"/>
            </w:tcBorders>
            <w:shd w:val="clear" w:color="auto" w:fill="auto"/>
            <w:noWrap/>
            <w:vAlign w:val="bottom"/>
            <w:hideMark/>
          </w:tcPr>
          <w:p w14:paraId="13F437D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M-1P</w:t>
            </w:r>
          </w:p>
        </w:tc>
        <w:tc>
          <w:tcPr>
            <w:tcW w:w="630" w:type="dxa"/>
            <w:tcBorders>
              <w:top w:val="nil"/>
              <w:left w:val="nil"/>
              <w:bottom w:val="single" w:sz="4" w:space="0" w:color="auto"/>
              <w:right w:val="single" w:sz="4" w:space="0" w:color="auto"/>
            </w:tcBorders>
            <w:shd w:val="clear" w:color="auto" w:fill="auto"/>
            <w:noWrap/>
            <w:vAlign w:val="bottom"/>
            <w:hideMark/>
          </w:tcPr>
          <w:p w14:paraId="1B0E5D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M-2</w:t>
            </w:r>
          </w:p>
        </w:tc>
      </w:tr>
      <w:tr w:rsidR="00A770BF" w:rsidRPr="00A770BF" w14:paraId="306CB8CE"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F08D12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Commercial Uses</w:t>
            </w:r>
          </w:p>
        </w:tc>
        <w:tc>
          <w:tcPr>
            <w:tcW w:w="623" w:type="dxa"/>
            <w:tcBorders>
              <w:top w:val="nil"/>
              <w:left w:val="nil"/>
              <w:bottom w:val="single" w:sz="4" w:space="0" w:color="auto"/>
              <w:right w:val="single" w:sz="4" w:space="0" w:color="auto"/>
            </w:tcBorders>
            <w:shd w:val="clear" w:color="auto" w:fill="auto"/>
            <w:noWrap/>
            <w:vAlign w:val="bottom"/>
            <w:hideMark/>
          </w:tcPr>
          <w:p w14:paraId="704D310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C5F455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DF40C6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268D61B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8EA016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44452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C25F3D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7089C9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28A19D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5FA902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Ambulance service</w:t>
            </w:r>
          </w:p>
        </w:tc>
        <w:tc>
          <w:tcPr>
            <w:tcW w:w="623" w:type="dxa"/>
            <w:tcBorders>
              <w:top w:val="nil"/>
              <w:left w:val="nil"/>
              <w:bottom w:val="single" w:sz="4" w:space="0" w:color="auto"/>
              <w:right w:val="single" w:sz="4" w:space="0" w:color="auto"/>
            </w:tcBorders>
            <w:shd w:val="clear" w:color="auto" w:fill="auto"/>
            <w:noWrap/>
            <w:vAlign w:val="bottom"/>
            <w:hideMark/>
          </w:tcPr>
          <w:p w14:paraId="0878EF6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285F8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89A059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7D4235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405D1CD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F27780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835B42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4C70A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061E227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70D69D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Alternative financial service (with no outdoor storage), see section 62-91</w:t>
            </w:r>
          </w:p>
        </w:tc>
        <w:tc>
          <w:tcPr>
            <w:tcW w:w="623" w:type="dxa"/>
            <w:tcBorders>
              <w:top w:val="nil"/>
              <w:left w:val="nil"/>
              <w:bottom w:val="single" w:sz="4" w:space="0" w:color="auto"/>
              <w:right w:val="single" w:sz="4" w:space="0" w:color="auto"/>
            </w:tcBorders>
            <w:shd w:val="clear" w:color="auto" w:fill="auto"/>
            <w:noWrap/>
            <w:vAlign w:val="bottom"/>
            <w:hideMark/>
          </w:tcPr>
          <w:p w14:paraId="58A1AA0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D03C6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4F60E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E8EE4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AE8B39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C3E9EC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95DA92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2F495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0195619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D1E0D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Alternative financial service (with outdoor storage), see section 62-91</w:t>
            </w:r>
          </w:p>
        </w:tc>
        <w:tc>
          <w:tcPr>
            <w:tcW w:w="623" w:type="dxa"/>
            <w:tcBorders>
              <w:top w:val="nil"/>
              <w:left w:val="nil"/>
              <w:bottom w:val="single" w:sz="4" w:space="0" w:color="auto"/>
              <w:right w:val="single" w:sz="4" w:space="0" w:color="auto"/>
            </w:tcBorders>
            <w:shd w:val="clear" w:color="auto" w:fill="auto"/>
            <w:noWrap/>
            <w:vAlign w:val="bottom"/>
            <w:hideMark/>
          </w:tcPr>
          <w:p w14:paraId="150AC6E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97D3D4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4A55AF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6A04F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0F0C9AE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19F24D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15480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1C444F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01B6567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ACD97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Automobile repair, major</w:t>
            </w:r>
          </w:p>
        </w:tc>
        <w:tc>
          <w:tcPr>
            <w:tcW w:w="623" w:type="dxa"/>
            <w:tcBorders>
              <w:top w:val="nil"/>
              <w:left w:val="nil"/>
              <w:bottom w:val="single" w:sz="4" w:space="0" w:color="auto"/>
              <w:right w:val="single" w:sz="4" w:space="0" w:color="auto"/>
            </w:tcBorders>
            <w:shd w:val="clear" w:color="auto" w:fill="auto"/>
            <w:noWrap/>
            <w:vAlign w:val="bottom"/>
            <w:hideMark/>
          </w:tcPr>
          <w:p w14:paraId="1C48C03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2E03A6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D19202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7F343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A61E22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2D1A3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5530D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E31A5E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1CBBEC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B204BC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Automobile repair, minor</w:t>
            </w:r>
          </w:p>
        </w:tc>
        <w:tc>
          <w:tcPr>
            <w:tcW w:w="623" w:type="dxa"/>
            <w:tcBorders>
              <w:top w:val="nil"/>
              <w:left w:val="nil"/>
              <w:bottom w:val="single" w:sz="4" w:space="0" w:color="auto"/>
              <w:right w:val="single" w:sz="4" w:space="0" w:color="auto"/>
            </w:tcBorders>
            <w:shd w:val="clear" w:color="auto" w:fill="auto"/>
            <w:noWrap/>
            <w:vAlign w:val="bottom"/>
            <w:hideMark/>
          </w:tcPr>
          <w:p w14:paraId="3107F9B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A04E6C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91765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19F773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DAE2EA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E40D8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8BF38F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AF91C9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71AED9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062A8E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Business or professional office</w:t>
            </w:r>
          </w:p>
        </w:tc>
        <w:tc>
          <w:tcPr>
            <w:tcW w:w="623" w:type="dxa"/>
            <w:tcBorders>
              <w:top w:val="nil"/>
              <w:left w:val="nil"/>
              <w:bottom w:val="single" w:sz="4" w:space="0" w:color="auto"/>
              <w:right w:val="single" w:sz="4" w:space="0" w:color="auto"/>
            </w:tcBorders>
            <w:shd w:val="clear" w:color="auto" w:fill="auto"/>
            <w:noWrap/>
            <w:vAlign w:val="bottom"/>
            <w:hideMark/>
          </w:tcPr>
          <w:p w14:paraId="43F703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65EA30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7A0BD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C8BF02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F8890D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52A247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CC582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03CC9E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9C0F1C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F19ED6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Business support service</w:t>
            </w:r>
          </w:p>
        </w:tc>
        <w:tc>
          <w:tcPr>
            <w:tcW w:w="623" w:type="dxa"/>
            <w:tcBorders>
              <w:top w:val="nil"/>
              <w:left w:val="nil"/>
              <w:bottom w:val="single" w:sz="4" w:space="0" w:color="auto"/>
              <w:right w:val="single" w:sz="4" w:space="0" w:color="auto"/>
            </w:tcBorders>
            <w:shd w:val="clear" w:color="auto" w:fill="auto"/>
            <w:noWrap/>
            <w:vAlign w:val="bottom"/>
            <w:hideMark/>
          </w:tcPr>
          <w:p w14:paraId="30B4AA8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DFF0CC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C9930C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BF185B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BA33FC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0D38D9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EEBA5E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1489D2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B915D3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A0728C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Car wash</w:t>
            </w:r>
          </w:p>
        </w:tc>
        <w:tc>
          <w:tcPr>
            <w:tcW w:w="623" w:type="dxa"/>
            <w:tcBorders>
              <w:top w:val="nil"/>
              <w:left w:val="nil"/>
              <w:bottom w:val="single" w:sz="4" w:space="0" w:color="auto"/>
              <w:right w:val="single" w:sz="4" w:space="0" w:color="auto"/>
            </w:tcBorders>
            <w:shd w:val="clear" w:color="auto" w:fill="auto"/>
            <w:noWrap/>
            <w:vAlign w:val="bottom"/>
            <w:hideMark/>
          </w:tcPr>
          <w:p w14:paraId="5FB3E09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2BBBE3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77D617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0117E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A2284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92FC7C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910D3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588C8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EED966D"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2B2633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lastRenderedPageBreak/>
              <w:t> </w:t>
            </w:r>
            <w:r w:rsidRPr="00A770BF">
              <w:rPr>
                <w:rFonts w:ascii="Times New Roman" w:eastAsia="Times New Roman" w:hAnsi="Times New Roman" w:cs="Times New Roman"/>
                <w:sz w:val="20"/>
                <w:szCs w:val="20"/>
              </w:rPr>
              <w:t>Construction service, major</w:t>
            </w:r>
          </w:p>
        </w:tc>
        <w:tc>
          <w:tcPr>
            <w:tcW w:w="623" w:type="dxa"/>
            <w:tcBorders>
              <w:top w:val="nil"/>
              <w:left w:val="nil"/>
              <w:bottom w:val="single" w:sz="4" w:space="0" w:color="auto"/>
              <w:right w:val="single" w:sz="4" w:space="0" w:color="auto"/>
            </w:tcBorders>
            <w:shd w:val="clear" w:color="auto" w:fill="auto"/>
            <w:noWrap/>
            <w:vAlign w:val="bottom"/>
            <w:hideMark/>
          </w:tcPr>
          <w:p w14:paraId="309448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3BED58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B11D0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5792E3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4EE10A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00A98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5073C2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040640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176C62E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BB0CDA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Construction service, minor</w:t>
            </w:r>
          </w:p>
        </w:tc>
        <w:tc>
          <w:tcPr>
            <w:tcW w:w="623" w:type="dxa"/>
            <w:tcBorders>
              <w:top w:val="nil"/>
              <w:left w:val="nil"/>
              <w:bottom w:val="single" w:sz="4" w:space="0" w:color="auto"/>
              <w:right w:val="single" w:sz="4" w:space="0" w:color="auto"/>
            </w:tcBorders>
            <w:shd w:val="clear" w:color="auto" w:fill="auto"/>
            <w:noWrap/>
            <w:vAlign w:val="bottom"/>
            <w:hideMark/>
          </w:tcPr>
          <w:p w14:paraId="48CE7BD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47126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3E81FB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B1671E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71C4F1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413B4B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7309D97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5BE912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F70740" w:rsidRPr="00A770BF" w14:paraId="27FFF2D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tcPr>
          <w:p w14:paraId="341A3398" w14:textId="77777777" w:rsidR="00F70740" w:rsidRPr="00A770BF" w:rsidRDefault="00F70740"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27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Dispensing Site</w:t>
            </w:r>
          </w:p>
        </w:tc>
        <w:tc>
          <w:tcPr>
            <w:tcW w:w="623" w:type="dxa"/>
            <w:tcBorders>
              <w:top w:val="nil"/>
              <w:left w:val="nil"/>
              <w:bottom w:val="single" w:sz="4" w:space="0" w:color="auto"/>
              <w:right w:val="single" w:sz="4" w:space="0" w:color="auto"/>
            </w:tcBorders>
            <w:shd w:val="clear" w:color="auto" w:fill="auto"/>
            <w:noWrap/>
            <w:vAlign w:val="bottom"/>
          </w:tcPr>
          <w:p w14:paraId="6C3A3099" w14:textId="77777777" w:rsidR="00F70740" w:rsidRPr="00A770BF" w:rsidRDefault="00F70740" w:rsidP="00A770BF">
            <w:pPr>
              <w:rPr>
                <w:rFonts w:ascii="Times New Roman" w:eastAsia="Times New Roman" w:hAnsi="Times New Roman" w:cs="Times New Roman"/>
                <w:sz w:val="20"/>
                <w:szCs w:val="20"/>
              </w:rPr>
            </w:pPr>
          </w:p>
        </w:tc>
        <w:tc>
          <w:tcPr>
            <w:tcW w:w="520" w:type="dxa"/>
            <w:tcBorders>
              <w:top w:val="nil"/>
              <w:left w:val="nil"/>
              <w:bottom w:val="single" w:sz="4" w:space="0" w:color="auto"/>
              <w:right w:val="single" w:sz="4" w:space="0" w:color="auto"/>
            </w:tcBorders>
            <w:shd w:val="clear" w:color="auto" w:fill="auto"/>
            <w:noWrap/>
            <w:vAlign w:val="bottom"/>
          </w:tcPr>
          <w:p w14:paraId="0F674A62" w14:textId="77777777" w:rsidR="00F70740" w:rsidRPr="00A770BF" w:rsidRDefault="00F70740"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tcPr>
          <w:p w14:paraId="089D3B31" w14:textId="77777777" w:rsidR="00F70740" w:rsidRPr="00A770BF" w:rsidRDefault="00F70740"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tcPr>
          <w:p w14:paraId="12F47303" w14:textId="77777777" w:rsidR="00F70740" w:rsidRPr="00A770BF" w:rsidRDefault="00F70740"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tcPr>
          <w:p w14:paraId="46ECF402" w14:textId="77777777" w:rsidR="00F70740" w:rsidRPr="00A770BF" w:rsidRDefault="00F70740"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0B59DA3B" w14:textId="77777777" w:rsidR="00F70740" w:rsidRPr="00A770BF" w:rsidRDefault="00F70740" w:rsidP="00A770BF">
            <w:pPr>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bottom"/>
          </w:tcPr>
          <w:p w14:paraId="1115B352" w14:textId="77777777" w:rsidR="00F70740" w:rsidRPr="00A770BF" w:rsidRDefault="00F70740"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088D18E0" w14:textId="77777777" w:rsidR="00F70740" w:rsidRPr="00A770BF" w:rsidRDefault="00F70740" w:rsidP="00A770BF">
            <w:pPr>
              <w:rPr>
                <w:rFonts w:ascii="Times New Roman" w:eastAsia="Times New Roman" w:hAnsi="Times New Roman" w:cs="Times New Roman"/>
                <w:sz w:val="20"/>
                <w:szCs w:val="20"/>
              </w:rPr>
            </w:pPr>
          </w:p>
        </w:tc>
      </w:tr>
      <w:tr w:rsidR="00977E2A" w:rsidRPr="00A770BF" w14:paraId="207E8F3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tcPr>
          <w:p w14:paraId="2112DA33"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Event Venue</w:t>
            </w:r>
          </w:p>
        </w:tc>
        <w:tc>
          <w:tcPr>
            <w:tcW w:w="623" w:type="dxa"/>
            <w:tcBorders>
              <w:top w:val="nil"/>
              <w:left w:val="nil"/>
              <w:bottom w:val="single" w:sz="4" w:space="0" w:color="auto"/>
              <w:right w:val="single" w:sz="4" w:space="0" w:color="auto"/>
            </w:tcBorders>
            <w:shd w:val="clear" w:color="auto" w:fill="auto"/>
            <w:noWrap/>
            <w:vAlign w:val="bottom"/>
          </w:tcPr>
          <w:p w14:paraId="6B4998B0"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tcPr>
          <w:p w14:paraId="017380B1"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tcPr>
          <w:p w14:paraId="471CB761"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tcPr>
          <w:p w14:paraId="33B3DD1B"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tcPr>
          <w:p w14:paraId="16362416"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36131A36" w14:textId="77777777" w:rsidR="00977E2A" w:rsidRPr="00A770BF" w:rsidRDefault="00977E2A" w:rsidP="00A770BF">
            <w:pPr>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bottom"/>
          </w:tcPr>
          <w:p w14:paraId="15E168A1"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0377A842" w14:textId="77777777" w:rsidR="00977E2A" w:rsidRPr="00A770BF" w:rsidRDefault="00977E2A" w:rsidP="00A770BF">
            <w:pPr>
              <w:rPr>
                <w:rFonts w:ascii="Times New Roman" w:eastAsia="Times New Roman" w:hAnsi="Times New Roman" w:cs="Times New Roman"/>
                <w:sz w:val="20"/>
                <w:szCs w:val="20"/>
              </w:rPr>
            </w:pPr>
          </w:p>
        </w:tc>
      </w:tr>
      <w:tr w:rsidR="00A770BF" w:rsidRPr="00A770BF" w14:paraId="5113E0E5"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24832E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Farm support business</w:t>
            </w:r>
          </w:p>
        </w:tc>
        <w:tc>
          <w:tcPr>
            <w:tcW w:w="623" w:type="dxa"/>
            <w:tcBorders>
              <w:top w:val="nil"/>
              <w:left w:val="nil"/>
              <w:bottom w:val="single" w:sz="4" w:space="0" w:color="auto"/>
              <w:right w:val="single" w:sz="4" w:space="0" w:color="auto"/>
            </w:tcBorders>
            <w:shd w:val="clear" w:color="auto" w:fill="auto"/>
            <w:noWrap/>
            <w:vAlign w:val="bottom"/>
            <w:hideMark/>
          </w:tcPr>
          <w:p w14:paraId="16D4A0A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7624FCD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405995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65D80CD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C71B8C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1CB4D6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F64C2A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78C6BE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8E86F1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2A78D9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Funeral home</w:t>
            </w:r>
          </w:p>
        </w:tc>
        <w:tc>
          <w:tcPr>
            <w:tcW w:w="623" w:type="dxa"/>
            <w:tcBorders>
              <w:top w:val="nil"/>
              <w:left w:val="nil"/>
              <w:bottom w:val="single" w:sz="4" w:space="0" w:color="auto"/>
              <w:right w:val="single" w:sz="4" w:space="0" w:color="auto"/>
            </w:tcBorders>
            <w:shd w:val="clear" w:color="auto" w:fill="auto"/>
            <w:noWrap/>
            <w:vAlign w:val="bottom"/>
            <w:hideMark/>
          </w:tcPr>
          <w:p w14:paraId="70EF3F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2557AE7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FCBF0A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DDC1B1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40076AA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7793CF8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C8D4AB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78B5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977E2A" w:rsidRPr="00A770BF" w14:paraId="38BA12C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tcPr>
          <w:p w14:paraId="67FB647B"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Gym</w:t>
            </w:r>
          </w:p>
        </w:tc>
        <w:tc>
          <w:tcPr>
            <w:tcW w:w="623" w:type="dxa"/>
            <w:tcBorders>
              <w:top w:val="nil"/>
              <w:left w:val="nil"/>
              <w:bottom w:val="single" w:sz="4" w:space="0" w:color="auto"/>
              <w:right w:val="single" w:sz="4" w:space="0" w:color="auto"/>
            </w:tcBorders>
            <w:shd w:val="clear" w:color="auto" w:fill="auto"/>
            <w:noWrap/>
            <w:vAlign w:val="bottom"/>
          </w:tcPr>
          <w:p w14:paraId="324A9E52"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tcPr>
          <w:p w14:paraId="73A88F3F"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tcPr>
          <w:p w14:paraId="248C4D76"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tcPr>
          <w:p w14:paraId="35847F29"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tcPr>
          <w:p w14:paraId="370F12D3"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5851F4B4" w14:textId="77777777" w:rsidR="00977E2A" w:rsidRPr="00A770BF" w:rsidRDefault="00977E2A" w:rsidP="00A770BF">
            <w:pPr>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bottom"/>
          </w:tcPr>
          <w:p w14:paraId="5B25853D"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49756BEC" w14:textId="77777777" w:rsidR="00977E2A" w:rsidRPr="00A770BF" w:rsidRDefault="00977E2A" w:rsidP="00A770BF">
            <w:pPr>
              <w:rPr>
                <w:rFonts w:ascii="Times New Roman" w:eastAsia="Times New Roman" w:hAnsi="Times New Roman" w:cs="Times New Roman"/>
                <w:sz w:val="20"/>
                <w:szCs w:val="20"/>
              </w:rPr>
            </w:pPr>
          </w:p>
        </w:tc>
      </w:tr>
      <w:tr w:rsidR="00A770BF" w:rsidRPr="00A770BF" w14:paraId="5E12E4A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56E3DA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Home occupation</w:t>
            </w:r>
          </w:p>
        </w:tc>
        <w:tc>
          <w:tcPr>
            <w:tcW w:w="623" w:type="dxa"/>
            <w:tcBorders>
              <w:top w:val="nil"/>
              <w:left w:val="nil"/>
              <w:bottom w:val="single" w:sz="4" w:space="0" w:color="auto"/>
              <w:right w:val="single" w:sz="4" w:space="0" w:color="auto"/>
            </w:tcBorders>
            <w:shd w:val="clear" w:color="auto" w:fill="auto"/>
            <w:noWrap/>
            <w:vAlign w:val="bottom"/>
            <w:hideMark/>
          </w:tcPr>
          <w:p w14:paraId="0140B4D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A678A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12AF9E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8C1865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34CA0E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DC5DF8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B1D83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64131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977E2A" w:rsidRPr="00A770BF" w14:paraId="45339DDE"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tcPr>
          <w:p w14:paraId="15DA3595"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Kennel </w:t>
            </w:r>
          </w:p>
        </w:tc>
        <w:tc>
          <w:tcPr>
            <w:tcW w:w="623" w:type="dxa"/>
            <w:tcBorders>
              <w:top w:val="nil"/>
              <w:left w:val="nil"/>
              <w:bottom w:val="single" w:sz="4" w:space="0" w:color="auto"/>
              <w:right w:val="single" w:sz="4" w:space="0" w:color="auto"/>
            </w:tcBorders>
            <w:shd w:val="clear" w:color="auto" w:fill="auto"/>
            <w:noWrap/>
            <w:vAlign w:val="bottom"/>
          </w:tcPr>
          <w:p w14:paraId="6F464BF9"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tcPr>
          <w:p w14:paraId="76DD8E28"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tcPr>
          <w:p w14:paraId="2CA39ABB" w14:textId="77777777" w:rsidR="00977E2A"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tcPr>
          <w:p w14:paraId="1B73B7B3" w14:textId="77777777" w:rsidR="00977E2A" w:rsidRPr="00A770BF" w:rsidRDefault="00977E2A" w:rsidP="00A770BF">
            <w:pPr>
              <w:rPr>
                <w:rFonts w:ascii="Times New Roman" w:eastAsia="Times New Roman" w:hAnsi="Times New Roman" w:cs="Times New Roman"/>
                <w:sz w:val="20"/>
                <w:szCs w:val="20"/>
              </w:rPr>
            </w:pPr>
          </w:p>
        </w:tc>
        <w:tc>
          <w:tcPr>
            <w:tcW w:w="661" w:type="dxa"/>
            <w:tcBorders>
              <w:top w:val="nil"/>
              <w:left w:val="nil"/>
              <w:bottom w:val="single" w:sz="4" w:space="0" w:color="auto"/>
              <w:right w:val="single" w:sz="4" w:space="0" w:color="auto"/>
            </w:tcBorders>
            <w:shd w:val="clear" w:color="auto" w:fill="auto"/>
            <w:noWrap/>
            <w:vAlign w:val="bottom"/>
          </w:tcPr>
          <w:p w14:paraId="415B179B"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5EA57D62" w14:textId="77777777" w:rsidR="00977E2A" w:rsidRPr="00A770BF" w:rsidRDefault="00977E2A" w:rsidP="00A770BF">
            <w:pPr>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bottom"/>
          </w:tcPr>
          <w:p w14:paraId="0DC7FDE8" w14:textId="77777777" w:rsidR="00977E2A" w:rsidRPr="00A770BF" w:rsidRDefault="00977E2A" w:rsidP="00A770BF">
            <w:pPr>
              <w:rPr>
                <w:rFonts w:ascii="Times New Roman" w:eastAsia="Times New Roman" w:hAnsi="Times New Roman" w:cs="Times New Roman"/>
                <w:sz w:val="20"/>
                <w:szCs w:val="20"/>
              </w:rPr>
            </w:pPr>
          </w:p>
        </w:tc>
        <w:tc>
          <w:tcPr>
            <w:tcW w:w="630" w:type="dxa"/>
            <w:tcBorders>
              <w:top w:val="nil"/>
              <w:left w:val="nil"/>
              <w:bottom w:val="single" w:sz="4" w:space="0" w:color="auto"/>
              <w:right w:val="single" w:sz="4" w:space="0" w:color="auto"/>
            </w:tcBorders>
            <w:shd w:val="clear" w:color="auto" w:fill="auto"/>
            <w:noWrap/>
            <w:vAlign w:val="bottom"/>
          </w:tcPr>
          <w:p w14:paraId="4C6476EF" w14:textId="77777777" w:rsidR="00977E2A" w:rsidRPr="00A770BF" w:rsidRDefault="00977E2A" w:rsidP="00A770BF">
            <w:pPr>
              <w:rPr>
                <w:rFonts w:ascii="Times New Roman" w:eastAsia="Times New Roman" w:hAnsi="Times New Roman" w:cs="Times New Roman"/>
                <w:sz w:val="20"/>
                <w:szCs w:val="20"/>
              </w:rPr>
            </w:pPr>
          </w:p>
        </w:tc>
      </w:tr>
      <w:tr w:rsidR="00A770BF" w:rsidRPr="00A770BF" w14:paraId="2A38DB1E"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83C2ED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Maintenance service</w:t>
            </w:r>
          </w:p>
        </w:tc>
        <w:tc>
          <w:tcPr>
            <w:tcW w:w="623" w:type="dxa"/>
            <w:tcBorders>
              <w:top w:val="nil"/>
              <w:left w:val="nil"/>
              <w:bottom w:val="single" w:sz="4" w:space="0" w:color="auto"/>
              <w:right w:val="single" w:sz="4" w:space="0" w:color="auto"/>
            </w:tcBorders>
            <w:shd w:val="clear" w:color="auto" w:fill="auto"/>
            <w:noWrap/>
            <w:vAlign w:val="bottom"/>
            <w:hideMark/>
          </w:tcPr>
          <w:p w14:paraId="67DD6B6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346E604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9715CE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D0648E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527EC8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7AB029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68F301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E360A5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FB5516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23AEA6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Medical clinic</w:t>
            </w:r>
          </w:p>
        </w:tc>
        <w:tc>
          <w:tcPr>
            <w:tcW w:w="623" w:type="dxa"/>
            <w:tcBorders>
              <w:top w:val="nil"/>
              <w:left w:val="nil"/>
              <w:bottom w:val="single" w:sz="4" w:space="0" w:color="auto"/>
              <w:right w:val="single" w:sz="4" w:space="0" w:color="auto"/>
            </w:tcBorders>
            <w:shd w:val="clear" w:color="auto" w:fill="auto"/>
            <w:noWrap/>
            <w:vAlign w:val="bottom"/>
            <w:hideMark/>
          </w:tcPr>
          <w:p w14:paraId="09408AA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C14ED5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9E1B19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266D44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3DEAB39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6FF93F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7FCEB2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D5C3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02BF602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9FFDA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Mini</w:t>
            </w:r>
            <w:r w:rsidR="00CE7427">
              <w:rPr>
                <w:rFonts w:ascii="Times New Roman" w:eastAsia="Times New Roman" w:hAnsi="Times New Roman" w:cs="Times New Roman"/>
                <w:sz w:val="20"/>
                <w:szCs w:val="20"/>
              </w:rPr>
              <w:t>-w</w:t>
            </w:r>
            <w:r w:rsidR="00CD278D">
              <w:rPr>
                <w:rFonts w:ascii="Times New Roman" w:eastAsia="Times New Roman" w:hAnsi="Times New Roman" w:cs="Times New Roman"/>
                <w:sz w:val="20"/>
                <w:szCs w:val="20"/>
              </w:rPr>
              <w:t>arehouse</w:t>
            </w:r>
          </w:p>
        </w:tc>
        <w:tc>
          <w:tcPr>
            <w:tcW w:w="623" w:type="dxa"/>
            <w:tcBorders>
              <w:top w:val="nil"/>
              <w:left w:val="nil"/>
              <w:bottom w:val="single" w:sz="4" w:space="0" w:color="auto"/>
              <w:right w:val="single" w:sz="4" w:space="0" w:color="auto"/>
            </w:tcBorders>
            <w:shd w:val="clear" w:color="auto" w:fill="auto"/>
            <w:noWrap/>
            <w:vAlign w:val="bottom"/>
            <w:hideMark/>
          </w:tcPr>
          <w:p w14:paraId="57768E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A486D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478C68C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709CB1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65523F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B52041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00EE4FBA">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2472B64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FC77AD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DBC175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2D92CF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Outdoor storage</w:t>
            </w:r>
          </w:p>
        </w:tc>
        <w:tc>
          <w:tcPr>
            <w:tcW w:w="623" w:type="dxa"/>
            <w:tcBorders>
              <w:top w:val="nil"/>
              <w:left w:val="nil"/>
              <w:bottom w:val="single" w:sz="4" w:space="0" w:color="auto"/>
              <w:right w:val="single" w:sz="4" w:space="0" w:color="auto"/>
            </w:tcBorders>
            <w:shd w:val="clear" w:color="auto" w:fill="auto"/>
            <w:noWrap/>
            <w:vAlign w:val="bottom"/>
            <w:hideMark/>
          </w:tcPr>
          <w:p w14:paraId="609E9C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FF8275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E09D3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49FA23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C2748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1F13A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05415A4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373094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735703B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3D8E98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Parking, commercial</w:t>
            </w:r>
          </w:p>
        </w:tc>
        <w:tc>
          <w:tcPr>
            <w:tcW w:w="623" w:type="dxa"/>
            <w:tcBorders>
              <w:top w:val="nil"/>
              <w:left w:val="nil"/>
              <w:bottom w:val="single" w:sz="4" w:space="0" w:color="auto"/>
              <w:right w:val="single" w:sz="4" w:space="0" w:color="auto"/>
            </w:tcBorders>
            <w:shd w:val="clear" w:color="auto" w:fill="auto"/>
            <w:noWrap/>
            <w:vAlign w:val="bottom"/>
            <w:hideMark/>
          </w:tcPr>
          <w:p w14:paraId="0382E5D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FB812C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3B4C2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89FCF3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5DC27F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39F5620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15BD9A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5D18E9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40EAB7C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C35DE9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Pawn shop</w:t>
            </w:r>
          </w:p>
        </w:tc>
        <w:tc>
          <w:tcPr>
            <w:tcW w:w="623" w:type="dxa"/>
            <w:tcBorders>
              <w:top w:val="nil"/>
              <w:left w:val="nil"/>
              <w:bottom w:val="single" w:sz="4" w:space="0" w:color="auto"/>
              <w:right w:val="single" w:sz="4" w:space="0" w:color="auto"/>
            </w:tcBorders>
            <w:shd w:val="clear" w:color="auto" w:fill="auto"/>
            <w:noWrap/>
            <w:vAlign w:val="bottom"/>
            <w:hideMark/>
          </w:tcPr>
          <w:p w14:paraId="69AA1F2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E79E73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5A8373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15A499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FC4EF5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1E577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40D34A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9AB04F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272921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798EF5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Printing service</w:t>
            </w:r>
          </w:p>
        </w:tc>
        <w:tc>
          <w:tcPr>
            <w:tcW w:w="623" w:type="dxa"/>
            <w:tcBorders>
              <w:top w:val="nil"/>
              <w:left w:val="nil"/>
              <w:bottom w:val="single" w:sz="4" w:space="0" w:color="auto"/>
              <w:right w:val="single" w:sz="4" w:space="0" w:color="auto"/>
            </w:tcBorders>
            <w:shd w:val="clear" w:color="auto" w:fill="auto"/>
            <w:noWrap/>
            <w:vAlign w:val="bottom"/>
            <w:hideMark/>
          </w:tcPr>
          <w:p w14:paraId="1121956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06C380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2AE28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E492D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686572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6DA478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EF5A57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0DA51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0234D0B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05B98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Repair service</w:t>
            </w:r>
          </w:p>
        </w:tc>
        <w:tc>
          <w:tcPr>
            <w:tcW w:w="623" w:type="dxa"/>
            <w:tcBorders>
              <w:top w:val="nil"/>
              <w:left w:val="nil"/>
              <w:bottom w:val="single" w:sz="4" w:space="0" w:color="auto"/>
              <w:right w:val="single" w:sz="4" w:space="0" w:color="auto"/>
            </w:tcBorders>
            <w:shd w:val="clear" w:color="auto" w:fill="auto"/>
            <w:noWrap/>
            <w:vAlign w:val="bottom"/>
            <w:hideMark/>
          </w:tcPr>
          <w:p w14:paraId="64EAFBE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5CE8DC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022FD3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958F79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51FB9D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D2A699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F21AD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A1A68D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0468F6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F385A7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Research laboratory</w:t>
            </w:r>
          </w:p>
        </w:tc>
        <w:tc>
          <w:tcPr>
            <w:tcW w:w="623" w:type="dxa"/>
            <w:tcBorders>
              <w:top w:val="nil"/>
              <w:left w:val="nil"/>
              <w:bottom w:val="single" w:sz="4" w:space="0" w:color="auto"/>
              <w:right w:val="single" w:sz="4" w:space="0" w:color="auto"/>
            </w:tcBorders>
            <w:shd w:val="clear" w:color="auto" w:fill="auto"/>
            <w:noWrap/>
            <w:vAlign w:val="bottom"/>
            <w:hideMark/>
          </w:tcPr>
          <w:p w14:paraId="6FF4755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0461B6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C95992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22248F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3856CC4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4E7ACB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76DAAC8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3E1A41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6EA8ACDE"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DF8BAC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School, commercial</w:t>
            </w:r>
          </w:p>
        </w:tc>
        <w:tc>
          <w:tcPr>
            <w:tcW w:w="623" w:type="dxa"/>
            <w:tcBorders>
              <w:top w:val="nil"/>
              <w:left w:val="nil"/>
              <w:bottom w:val="single" w:sz="4" w:space="0" w:color="auto"/>
              <w:right w:val="single" w:sz="4" w:space="0" w:color="auto"/>
            </w:tcBorders>
            <w:shd w:val="clear" w:color="auto" w:fill="auto"/>
            <w:noWrap/>
            <w:vAlign w:val="bottom"/>
            <w:hideMark/>
          </w:tcPr>
          <w:p w14:paraId="4A23873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00738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FFFFF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AEF66B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2D43F3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22D926F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FB7A2D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2EF3A9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F04237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7FCA8F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Studio</w:t>
            </w:r>
          </w:p>
        </w:tc>
        <w:tc>
          <w:tcPr>
            <w:tcW w:w="623" w:type="dxa"/>
            <w:tcBorders>
              <w:top w:val="nil"/>
              <w:left w:val="nil"/>
              <w:bottom w:val="single" w:sz="4" w:space="0" w:color="auto"/>
              <w:right w:val="single" w:sz="4" w:space="0" w:color="auto"/>
            </w:tcBorders>
            <w:shd w:val="clear" w:color="auto" w:fill="auto"/>
            <w:noWrap/>
            <w:vAlign w:val="bottom"/>
            <w:hideMark/>
          </w:tcPr>
          <w:p w14:paraId="12EA462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090F6E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45D5F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D1917F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26B937A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998C4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FA6CAD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CBFA40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DE5DF5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CD169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Truck stop</w:t>
            </w:r>
          </w:p>
        </w:tc>
        <w:tc>
          <w:tcPr>
            <w:tcW w:w="623" w:type="dxa"/>
            <w:tcBorders>
              <w:top w:val="nil"/>
              <w:left w:val="nil"/>
              <w:bottom w:val="single" w:sz="4" w:space="0" w:color="auto"/>
              <w:right w:val="single" w:sz="4" w:space="0" w:color="auto"/>
            </w:tcBorders>
            <w:shd w:val="clear" w:color="auto" w:fill="auto"/>
            <w:noWrap/>
            <w:vAlign w:val="bottom"/>
            <w:hideMark/>
          </w:tcPr>
          <w:p w14:paraId="68C12C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5E084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13696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4636AEA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AD7976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BD76C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268A6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D718F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4F0468E"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6B7345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Wholesaling, beer or wine</w:t>
            </w:r>
          </w:p>
        </w:tc>
        <w:tc>
          <w:tcPr>
            <w:tcW w:w="623" w:type="dxa"/>
            <w:tcBorders>
              <w:top w:val="nil"/>
              <w:left w:val="nil"/>
              <w:bottom w:val="single" w:sz="4" w:space="0" w:color="auto"/>
              <w:right w:val="single" w:sz="4" w:space="0" w:color="auto"/>
            </w:tcBorders>
            <w:shd w:val="clear" w:color="auto" w:fill="auto"/>
            <w:noWrap/>
            <w:vAlign w:val="bottom"/>
            <w:hideMark/>
          </w:tcPr>
          <w:p w14:paraId="6D5F34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87CAF1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2571D3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307AE0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8AD0CF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D7AE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0A3B5E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22AE549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1980FC1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0CF685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Wholesaling establishment</w:t>
            </w:r>
          </w:p>
        </w:tc>
        <w:tc>
          <w:tcPr>
            <w:tcW w:w="623" w:type="dxa"/>
            <w:tcBorders>
              <w:top w:val="nil"/>
              <w:left w:val="nil"/>
              <w:bottom w:val="single" w:sz="4" w:space="0" w:color="auto"/>
              <w:right w:val="single" w:sz="4" w:space="0" w:color="auto"/>
            </w:tcBorders>
            <w:shd w:val="clear" w:color="auto" w:fill="auto"/>
            <w:noWrap/>
            <w:vAlign w:val="bottom"/>
            <w:hideMark/>
          </w:tcPr>
          <w:p w14:paraId="0FE19D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D6EB78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B83A6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4A61B1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3695BD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BF4A92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409646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75CAD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50AE0C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4545B3F"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Day Care Facilities</w:t>
            </w:r>
          </w:p>
        </w:tc>
        <w:tc>
          <w:tcPr>
            <w:tcW w:w="623" w:type="dxa"/>
            <w:tcBorders>
              <w:top w:val="nil"/>
              <w:left w:val="nil"/>
              <w:bottom w:val="single" w:sz="4" w:space="0" w:color="auto"/>
              <w:right w:val="single" w:sz="4" w:space="0" w:color="auto"/>
            </w:tcBorders>
            <w:shd w:val="clear" w:color="auto" w:fill="auto"/>
            <w:noWrap/>
            <w:vAlign w:val="bottom"/>
            <w:hideMark/>
          </w:tcPr>
          <w:p w14:paraId="333D45A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0A5A8E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E4D773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7CE355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862EEA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66A935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1A3A1E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D86522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7D5B02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D5E67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Child or adult day care center</w:t>
            </w:r>
          </w:p>
        </w:tc>
        <w:tc>
          <w:tcPr>
            <w:tcW w:w="623" w:type="dxa"/>
            <w:tcBorders>
              <w:top w:val="nil"/>
              <w:left w:val="nil"/>
              <w:bottom w:val="single" w:sz="4" w:space="0" w:color="auto"/>
              <w:right w:val="single" w:sz="4" w:space="0" w:color="auto"/>
            </w:tcBorders>
            <w:shd w:val="clear" w:color="auto" w:fill="auto"/>
            <w:noWrap/>
            <w:vAlign w:val="bottom"/>
            <w:hideMark/>
          </w:tcPr>
          <w:p w14:paraId="19C867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8364B8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5FC20D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4854ED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092E93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5AE814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477CDE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2399F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649D4F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BD2CC4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Child day care center accessory to a permitted business</w:t>
            </w:r>
          </w:p>
        </w:tc>
        <w:tc>
          <w:tcPr>
            <w:tcW w:w="623" w:type="dxa"/>
            <w:tcBorders>
              <w:top w:val="nil"/>
              <w:left w:val="nil"/>
              <w:bottom w:val="single" w:sz="4" w:space="0" w:color="auto"/>
              <w:right w:val="single" w:sz="4" w:space="0" w:color="auto"/>
            </w:tcBorders>
            <w:shd w:val="clear" w:color="auto" w:fill="auto"/>
            <w:noWrap/>
            <w:vAlign w:val="bottom"/>
            <w:hideMark/>
          </w:tcPr>
          <w:p w14:paraId="60F4E9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EA48A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95F33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437DBB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DF5A82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5441508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68BB8C9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7E0D10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3E9E60B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97D1CB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Adult day care home</w:t>
            </w:r>
          </w:p>
        </w:tc>
        <w:tc>
          <w:tcPr>
            <w:tcW w:w="623" w:type="dxa"/>
            <w:tcBorders>
              <w:top w:val="nil"/>
              <w:left w:val="nil"/>
              <w:bottom w:val="single" w:sz="4" w:space="0" w:color="auto"/>
              <w:right w:val="single" w:sz="4" w:space="0" w:color="auto"/>
            </w:tcBorders>
            <w:shd w:val="clear" w:color="auto" w:fill="auto"/>
            <w:noWrap/>
            <w:vAlign w:val="bottom"/>
            <w:hideMark/>
          </w:tcPr>
          <w:p w14:paraId="7FC38F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C6F32A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0F6685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280E86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054AB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B4609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8E1A6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3B695D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E051B5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CF06A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Child day care group home</w:t>
            </w:r>
          </w:p>
        </w:tc>
        <w:tc>
          <w:tcPr>
            <w:tcW w:w="623" w:type="dxa"/>
            <w:tcBorders>
              <w:top w:val="nil"/>
              <w:left w:val="nil"/>
              <w:bottom w:val="single" w:sz="4" w:space="0" w:color="auto"/>
              <w:right w:val="single" w:sz="4" w:space="0" w:color="auto"/>
            </w:tcBorders>
            <w:shd w:val="clear" w:color="auto" w:fill="auto"/>
            <w:noWrap/>
            <w:vAlign w:val="bottom"/>
            <w:hideMark/>
          </w:tcPr>
          <w:p w14:paraId="0E346D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C5B9B4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15FEF1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486352F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571B3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5FB633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818DE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D298CA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B88B17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4F68F1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Child day care home</w:t>
            </w:r>
          </w:p>
        </w:tc>
        <w:tc>
          <w:tcPr>
            <w:tcW w:w="623" w:type="dxa"/>
            <w:tcBorders>
              <w:top w:val="nil"/>
              <w:left w:val="nil"/>
              <w:bottom w:val="single" w:sz="4" w:space="0" w:color="auto"/>
              <w:right w:val="single" w:sz="4" w:space="0" w:color="auto"/>
            </w:tcBorders>
            <w:shd w:val="clear" w:color="auto" w:fill="auto"/>
            <w:noWrap/>
            <w:vAlign w:val="bottom"/>
            <w:hideMark/>
          </w:tcPr>
          <w:p w14:paraId="01DBCE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87F95F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1A9E82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E3ADC9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32DFD0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4FD4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F98E5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79FE1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4A9B13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60D1FF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Institutional Use</w:t>
            </w:r>
          </w:p>
        </w:tc>
        <w:tc>
          <w:tcPr>
            <w:tcW w:w="623" w:type="dxa"/>
            <w:tcBorders>
              <w:top w:val="nil"/>
              <w:left w:val="nil"/>
              <w:bottom w:val="single" w:sz="4" w:space="0" w:color="auto"/>
              <w:right w:val="single" w:sz="4" w:space="0" w:color="auto"/>
            </w:tcBorders>
            <w:shd w:val="clear" w:color="auto" w:fill="auto"/>
            <w:noWrap/>
            <w:vAlign w:val="bottom"/>
            <w:hideMark/>
          </w:tcPr>
          <w:p w14:paraId="308FF24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D4DE2A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FFC491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1C8C512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E11B9D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913CFF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EF70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6F874E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CE7135D"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CFF4E2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Low intensity</w:t>
            </w:r>
          </w:p>
        </w:tc>
        <w:tc>
          <w:tcPr>
            <w:tcW w:w="623" w:type="dxa"/>
            <w:tcBorders>
              <w:top w:val="nil"/>
              <w:left w:val="nil"/>
              <w:bottom w:val="single" w:sz="4" w:space="0" w:color="auto"/>
              <w:right w:val="single" w:sz="4" w:space="0" w:color="auto"/>
            </w:tcBorders>
            <w:shd w:val="clear" w:color="auto" w:fill="auto"/>
            <w:noWrap/>
            <w:vAlign w:val="bottom"/>
            <w:hideMark/>
          </w:tcPr>
          <w:p w14:paraId="29665EE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75470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D68219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7EDE5ED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33E98A5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216E026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145F037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1C156C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64A7E9B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7DECC7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Medium intensity</w:t>
            </w:r>
          </w:p>
        </w:tc>
        <w:tc>
          <w:tcPr>
            <w:tcW w:w="623" w:type="dxa"/>
            <w:tcBorders>
              <w:top w:val="nil"/>
              <w:left w:val="nil"/>
              <w:bottom w:val="single" w:sz="4" w:space="0" w:color="auto"/>
              <w:right w:val="single" w:sz="4" w:space="0" w:color="auto"/>
            </w:tcBorders>
            <w:shd w:val="clear" w:color="auto" w:fill="auto"/>
            <w:noWrap/>
            <w:vAlign w:val="bottom"/>
            <w:hideMark/>
          </w:tcPr>
          <w:p w14:paraId="49580B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1C819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48EA40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6F3826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583509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05C1C45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7594F1F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6E12DCA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03CA310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8BE76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High intensity</w:t>
            </w:r>
          </w:p>
        </w:tc>
        <w:tc>
          <w:tcPr>
            <w:tcW w:w="623" w:type="dxa"/>
            <w:tcBorders>
              <w:top w:val="nil"/>
              <w:left w:val="nil"/>
              <w:bottom w:val="single" w:sz="4" w:space="0" w:color="auto"/>
              <w:right w:val="single" w:sz="4" w:space="0" w:color="auto"/>
            </w:tcBorders>
            <w:shd w:val="clear" w:color="auto" w:fill="auto"/>
            <w:noWrap/>
            <w:vAlign w:val="bottom"/>
            <w:hideMark/>
          </w:tcPr>
          <w:p w14:paraId="5DD64A2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0E8631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6E2EFCF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1BAA863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77ECAB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4D83CE3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5489F17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4B01168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5EF3D84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EC6C5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Place of Worship</w:t>
            </w:r>
          </w:p>
        </w:tc>
        <w:tc>
          <w:tcPr>
            <w:tcW w:w="623" w:type="dxa"/>
            <w:tcBorders>
              <w:top w:val="nil"/>
              <w:left w:val="nil"/>
              <w:bottom w:val="single" w:sz="4" w:space="0" w:color="auto"/>
              <w:right w:val="single" w:sz="4" w:space="0" w:color="auto"/>
            </w:tcBorders>
            <w:shd w:val="clear" w:color="auto" w:fill="auto"/>
            <w:noWrap/>
            <w:vAlign w:val="bottom"/>
            <w:hideMark/>
          </w:tcPr>
          <w:p w14:paraId="2A9E825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DFC1B9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BBBB96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BC4E28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6B328EA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0D98BA4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372EDC1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1BBDE48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7A35334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BBD8E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lastRenderedPageBreak/>
              <w:t> </w:t>
            </w:r>
            <w:r w:rsidRPr="00A770BF">
              <w:rPr>
                <w:rFonts w:ascii="Times New Roman" w:eastAsia="Times New Roman" w:hAnsi="Times New Roman" w:cs="Times New Roman"/>
                <w:sz w:val="20"/>
                <w:szCs w:val="20"/>
              </w:rPr>
              <w:t>Animal shelter</w:t>
            </w:r>
          </w:p>
        </w:tc>
        <w:tc>
          <w:tcPr>
            <w:tcW w:w="623" w:type="dxa"/>
            <w:tcBorders>
              <w:top w:val="nil"/>
              <w:left w:val="nil"/>
              <w:bottom w:val="single" w:sz="4" w:space="0" w:color="auto"/>
              <w:right w:val="single" w:sz="4" w:space="0" w:color="auto"/>
            </w:tcBorders>
            <w:shd w:val="clear" w:color="auto" w:fill="auto"/>
            <w:noWrap/>
            <w:vAlign w:val="bottom"/>
            <w:hideMark/>
          </w:tcPr>
          <w:p w14:paraId="420772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2B096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B84C4C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6F7EB89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B7CB46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2A219FC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6FB260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BEDBB3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BD9E28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5FD315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Cemetery</w:t>
            </w:r>
          </w:p>
        </w:tc>
        <w:tc>
          <w:tcPr>
            <w:tcW w:w="623" w:type="dxa"/>
            <w:tcBorders>
              <w:top w:val="nil"/>
              <w:left w:val="nil"/>
              <w:bottom w:val="single" w:sz="4" w:space="0" w:color="auto"/>
              <w:right w:val="single" w:sz="4" w:space="0" w:color="auto"/>
            </w:tcBorders>
            <w:shd w:val="clear" w:color="auto" w:fill="auto"/>
            <w:noWrap/>
            <w:vAlign w:val="bottom"/>
            <w:hideMark/>
          </w:tcPr>
          <w:p w14:paraId="3D5B9F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EFBBAC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A39EBD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3B18845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6991D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2B20A22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DFA1FF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FAA1AF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45150C4"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0D3481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Hospital</w:t>
            </w:r>
          </w:p>
        </w:tc>
        <w:tc>
          <w:tcPr>
            <w:tcW w:w="623" w:type="dxa"/>
            <w:tcBorders>
              <w:top w:val="nil"/>
              <w:left w:val="nil"/>
              <w:bottom w:val="single" w:sz="4" w:space="0" w:color="auto"/>
              <w:right w:val="single" w:sz="4" w:space="0" w:color="auto"/>
            </w:tcBorders>
            <w:shd w:val="clear" w:color="auto" w:fill="auto"/>
            <w:noWrap/>
            <w:vAlign w:val="bottom"/>
            <w:hideMark/>
          </w:tcPr>
          <w:p w14:paraId="5481F4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87E371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3D13C57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3A8C5AB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35805C6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1865609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43748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7F02F3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CB7241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E94309E"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Lodging Uses</w:t>
            </w:r>
          </w:p>
        </w:tc>
        <w:tc>
          <w:tcPr>
            <w:tcW w:w="623" w:type="dxa"/>
            <w:tcBorders>
              <w:top w:val="nil"/>
              <w:left w:val="nil"/>
              <w:bottom w:val="single" w:sz="4" w:space="0" w:color="auto"/>
              <w:right w:val="single" w:sz="4" w:space="0" w:color="auto"/>
            </w:tcBorders>
            <w:shd w:val="clear" w:color="auto" w:fill="auto"/>
            <w:noWrap/>
            <w:vAlign w:val="bottom"/>
            <w:hideMark/>
          </w:tcPr>
          <w:p w14:paraId="0619E6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AB92D2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D061EB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0ED51B6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08874B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DF167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12E5B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A745A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E530959"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8EF59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Bed and breakfast, subject to section 62-95</w:t>
            </w:r>
          </w:p>
        </w:tc>
        <w:tc>
          <w:tcPr>
            <w:tcW w:w="623" w:type="dxa"/>
            <w:tcBorders>
              <w:top w:val="nil"/>
              <w:left w:val="nil"/>
              <w:bottom w:val="single" w:sz="4" w:space="0" w:color="auto"/>
              <w:right w:val="single" w:sz="4" w:space="0" w:color="auto"/>
            </w:tcBorders>
            <w:shd w:val="clear" w:color="auto" w:fill="auto"/>
            <w:noWrap/>
            <w:vAlign w:val="bottom"/>
            <w:hideMark/>
          </w:tcPr>
          <w:p w14:paraId="6143758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3FFF5A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D81254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1E7FBB1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2538E78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315EF4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B89E9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4C6811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6380A4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29A8B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Hotel</w:t>
            </w:r>
          </w:p>
        </w:tc>
        <w:tc>
          <w:tcPr>
            <w:tcW w:w="623" w:type="dxa"/>
            <w:tcBorders>
              <w:top w:val="nil"/>
              <w:left w:val="nil"/>
              <w:bottom w:val="single" w:sz="4" w:space="0" w:color="auto"/>
              <w:right w:val="single" w:sz="4" w:space="0" w:color="auto"/>
            </w:tcBorders>
            <w:shd w:val="clear" w:color="auto" w:fill="auto"/>
            <w:noWrap/>
            <w:vAlign w:val="bottom"/>
            <w:hideMark/>
          </w:tcPr>
          <w:p w14:paraId="5DF2039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880F36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60682B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2D0BD0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CF1AC8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E75C8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78BA6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381662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A94A0A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EF0380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Motel</w:t>
            </w:r>
          </w:p>
        </w:tc>
        <w:tc>
          <w:tcPr>
            <w:tcW w:w="623" w:type="dxa"/>
            <w:tcBorders>
              <w:top w:val="nil"/>
              <w:left w:val="nil"/>
              <w:bottom w:val="single" w:sz="4" w:space="0" w:color="auto"/>
              <w:right w:val="single" w:sz="4" w:space="0" w:color="auto"/>
            </w:tcBorders>
            <w:shd w:val="clear" w:color="auto" w:fill="auto"/>
            <w:noWrap/>
            <w:vAlign w:val="bottom"/>
            <w:hideMark/>
          </w:tcPr>
          <w:p w14:paraId="60A1B79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70CCF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191C0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F9366B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4D931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B5B8C8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22A362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86CA22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EA2C35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2E4479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Short-term rental, subject to section 62-103</w:t>
            </w:r>
          </w:p>
        </w:tc>
        <w:tc>
          <w:tcPr>
            <w:tcW w:w="623" w:type="dxa"/>
            <w:tcBorders>
              <w:top w:val="nil"/>
              <w:left w:val="nil"/>
              <w:bottom w:val="single" w:sz="4" w:space="0" w:color="auto"/>
              <w:right w:val="single" w:sz="4" w:space="0" w:color="auto"/>
            </w:tcBorders>
            <w:shd w:val="clear" w:color="auto" w:fill="auto"/>
            <w:noWrap/>
            <w:vAlign w:val="bottom"/>
            <w:hideMark/>
          </w:tcPr>
          <w:p w14:paraId="6A9C322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53D773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2121E9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C2B68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841EB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3F7078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6E85E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B6EA45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DD8F04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52BD8FC"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Manufacturing and Industrial Uses</w:t>
            </w:r>
          </w:p>
        </w:tc>
        <w:tc>
          <w:tcPr>
            <w:tcW w:w="623" w:type="dxa"/>
            <w:tcBorders>
              <w:top w:val="nil"/>
              <w:left w:val="nil"/>
              <w:bottom w:val="single" w:sz="4" w:space="0" w:color="auto"/>
              <w:right w:val="single" w:sz="4" w:space="0" w:color="auto"/>
            </w:tcBorders>
            <w:shd w:val="clear" w:color="auto" w:fill="auto"/>
            <w:noWrap/>
            <w:vAlign w:val="bottom"/>
            <w:hideMark/>
          </w:tcPr>
          <w:p w14:paraId="5E301E3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704796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1B13D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0798F6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236BEF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47CD8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2A38DA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77E92F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82CB2F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6860E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Bakery, major</w:t>
            </w:r>
          </w:p>
        </w:tc>
        <w:tc>
          <w:tcPr>
            <w:tcW w:w="623" w:type="dxa"/>
            <w:tcBorders>
              <w:top w:val="nil"/>
              <w:left w:val="nil"/>
              <w:bottom w:val="single" w:sz="4" w:space="0" w:color="auto"/>
              <w:right w:val="single" w:sz="4" w:space="0" w:color="auto"/>
            </w:tcBorders>
            <w:shd w:val="clear" w:color="auto" w:fill="auto"/>
            <w:noWrap/>
            <w:vAlign w:val="bottom"/>
            <w:hideMark/>
          </w:tcPr>
          <w:p w14:paraId="3FEF23D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43E28F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FB6B1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4ECBE0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7E69579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5155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0D3E8BB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33831E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3B1DC6B9"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5DA00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Heavy industry</w:t>
            </w:r>
          </w:p>
        </w:tc>
        <w:tc>
          <w:tcPr>
            <w:tcW w:w="623" w:type="dxa"/>
            <w:tcBorders>
              <w:top w:val="nil"/>
              <w:left w:val="nil"/>
              <w:bottom w:val="single" w:sz="4" w:space="0" w:color="auto"/>
              <w:right w:val="single" w:sz="4" w:space="0" w:color="auto"/>
            </w:tcBorders>
            <w:shd w:val="clear" w:color="auto" w:fill="auto"/>
            <w:noWrap/>
            <w:vAlign w:val="bottom"/>
            <w:hideMark/>
          </w:tcPr>
          <w:p w14:paraId="475106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A81FF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83BF3B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F024E7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689C70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EA6666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40B2B8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236D81E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2BF3246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05D837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Industrial training center</w:t>
            </w:r>
          </w:p>
        </w:tc>
        <w:tc>
          <w:tcPr>
            <w:tcW w:w="623" w:type="dxa"/>
            <w:tcBorders>
              <w:top w:val="nil"/>
              <w:left w:val="nil"/>
              <w:bottom w:val="single" w:sz="4" w:space="0" w:color="auto"/>
              <w:right w:val="single" w:sz="4" w:space="0" w:color="auto"/>
            </w:tcBorders>
            <w:shd w:val="clear" w:color="auto" w:fill="auto"/>
            <w:noWrap/>
            <w:vAlign w:val="bottom"/>
            <w:hideMark/>
          </w:tcPr>
          <w:p w14:paraId="1E8876E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445F7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B4035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295950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271052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4DE8E4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09059B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3735F4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59B3915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9C86E3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Junkyard, subject to section 62-100</w:t>
            </w:r>
          </w:p>
        </w:tc>
        <w:tc>
          <w:tcPr>
            <w:tcW w:w="623" w:type="dxa"/>
            <w:tcBorders>
              <w:top w:val="nil"/>
              <w:left w:val="nil"/>
              <w:bottom w:val="single" w:sz="4" w:space="0" w:color="auto"/>
              <w:right w:val="single" w:sz="4" w:space="0" w:color="auto"/>
            </w:tcBorders>
            <w:shd w:val="clear" w:color="auto" w:fill="auto"/>
            <w:noWrap/>
            <w:vAlign w:val="bottom"/>
            <w:hideMark/>
          </w:tcPr>
          <w:p w14:paraId="093821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966FAF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EB76B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2DAC20F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F79D3F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FC5669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2FDDA7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FB1F93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986305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8DBC44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Laundering plant</w:t>
            </w:r>
          </w:p>
        </w:tc>
        <w:tc>
          <w:tcPr>
            <w:tcW w:w="623" w:type="dxa"/>
            <w:tcBorders>
              <w:top w:val="nil"/>
              <w:left w:val="nil"/>
              <w:bottom w:val="single" w:sz="4" w:space="0" w:color="auto"/>
              <w:right w:val="single" w:sz="4" w:space="0" w:color="auto"/>
            </w:tcBorders>
            <w:shd w:val="clear" w:color="auto" w:fill="auto"/>
            <w:noWrap/>
            <w:vAlign w:val="bottom"/>
            <w:hideMark/>
          </w:tcPr>
          <w:p w14:paraId="02065D9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9415C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B8EEA2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4B95C1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60FBA4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468EA7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17F6A59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6C3ADEE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30474BE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BF94D2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Manufacturing, general</w:t>
            </w:r>
          </w:p>
        </w:tc>
        <w:tc>
          <w:tcPr>
            <w:tcW w:w="623" w:type="dxa"/>
            <w:tcBorders>
              <w:top w:val="nil"/>
              <w:left w:val="nil"/>
              <w:bottom w:val="single" w:sz="4" w:space="0" w:color="auto"/>
              <w:right w:val="single" w:sz="4" w:space="0" w:color="auto"/>
            </w:tcBorders>
            <w:shd w:val="clear" w:color="auto" w:fill="auto"/>
            <w:noWrap/>
            <w:vAlign w:val="bottom"/>
            <w:hideMark/>
          </w:tcPr>
          <w:p w14:paraId="461198F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C257C9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5289B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71EDA1C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463F96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A63C1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700535F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12F3DB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4D00E99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A3714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Manufacturing, light</w:t>
            </w:r>
          </w:p>
        </w:tc>
        <w:tc>
          <w:tcPr>
            <w:tcW w:w="623" w:type="dxa"/>
            <w:tcBorders>
              <w:top w:val="nil"/>
              <w:left w:val="nil"/>
              <w:bottom w:val="single" w:sz="4" w:space="0" w:color="auto"/>
              <w:right w:val="single" w:sz="4" w:space="0" w:color="auto"/>
            </w:tcBorders>
            <w:shd w:val="clear" w:color="auto" w:fill="auto"/>
            <w:noWrap/>
            <w:vAlign w:val="bottom"/>
            <w:hideMark/>
          </w:tcPr>
          <w:p w14:paraId="6E2179E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54D93B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C27B6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7AA29DA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B8823C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0D0939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1CBA874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3AE3B76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7D1420D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70E8F5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Recycling center</w:t>
            </w:r>
          </w:p>
        </w:tc>
        <w:tc>
          <w:tcPr>
            <w:tcW w:w="623" w:type="dxa"/>
            <w:tcBorders>
              <w:top w:val="nil"/>
              <w:left w:val="nil"/>
              <w:bottom w:val="single" w:sz="4" w:space="0" w:color="auto"/>
              <w:right w:val="single" w:sz="4" w:space="0" w:color="auto"/>
            </w:tcBorders>
            <w:shd w:val="clear" w:color="auto" w:fill="auto"/>
            <w:noWrap/>
            <w:vAlign w:val="bottom"/>
            <w:hideMark/>
          </w:tcPr>
          <w:p w14:paraId="449DC0A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2F42A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C17B8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550250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4E92F2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0C1FA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5CC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58010D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A5275B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83CAC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Recycling plant</w:t>
            </w:r>
          </w:p>
        </w:tc>
        <w:tc>
          <w:tcPr>
            <w:tcW w:w="623" w:type="dxa"/>
            <w:tcBorders>
              <w:top w:val="nil"/>
              <w:left w:val="nil"/>
              <w:bottom w:val="single" w:sz="4" w:space="0" w:color="auto"/>
              <w:right w:val="single" w:sz="4" w:space="0" w:color="auto"/>
            </w:tcBorders>
            <w:shd w:val="clear" w:color="auto" w:fill="auto"/>
            <w:noWrap/>
            <w:vAlign w:val="bottom"/>
            <w:hideMark/>
          </w:tcPr>
          <w:p w14:paraId="1AA60C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F41D40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B70797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34F1CC5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3B38D8D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EE42CB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629341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464BF06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52786F34"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87B90B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Warehousing and distribution center</w:t>
            </w:r>
          </w:p>
        </w:tc>
        <w:tc>
          <w:tcPr>
            <w:tcW w:w="623" w:type="dxa"/>
            <w:tcBorders>
              <w:top w:val="nil"/>
              <w:left w:val="nil"/>
              <w:bottom w:val="single" w:sz="4" w:space="0" w:color="auto"/>
              <w:right w:val="single" w:sz="4" w:space="0" w:color="auto"/>
            </w:tcBorders>
            <w:shd w:val="clear" w:color="auto" w:fill="auto"/>
            <w:noWrap/>
            <w:vAlign w:val="bottom"/>
            <w:hideMark/>
          </w:tcPr>
          <w:p w14:paraId="376C0A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6E8708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5E3110F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1B653A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579D8D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E806D2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1FE90C4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4A87B00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25D15A2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14F115A"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Personal Services</w:t>
            </w:r>
          </w:p>
        </w:tc>
        <w:tc>
          <w:tcPr>
            <w:tcW w:w="623" w:type="dxa"/>
            <w:tcBorders>
              <w:top w:val="nil"/>
              <w:left w:val="nil"/>
              <w:bottom w:val="single" w:sz="4" w:space="0" w:color="auto"/>
              <w:right w:val="single" w:sz="4" w:space="0" w:color="auto"/>
            </w:tcBorders>
            <w:shd w:val="clear" w:color="auto" w:fill="auto"/>
            <w:noWrap/>
            <w:vAlign w:val="bottom"/>
            <w:hideMark/>
          </w:tcPr>
          <w:p w14:paraId="0159A6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750944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9564F9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1F388F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7D3CF5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3C6279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3EA27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8F90F6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5D5780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B7B912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Laundry services</w:t>
            </w:r>
          </w:p>
        </w:tc>
        <w:tc>
          <w:tcPr>
            <w:tcW w:w="623" w:type="dxa"/>
            <w:tcBorders>
              <w:top w:val="nil"/>
              <w:left w:val="nil"/>
              <w:bottom w:val="single" w:sz="4" w:space="0" w:color="auto"/>
              <w:right w:val="single" w:sz="4" w:space="0" w:color="auto"/>
            </w:tcBorders>
            <w:shd w:val="clear" w:color="auto" w:fill="auto"/>
            <w:noWrap/>
            <w:vAlign w:val="bottom"/>
            <w:hideMark/>
          </w:tcPr>
          <w:p w14:paraId="7E7C9E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DD2941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289252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26241D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E84FA0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E788A0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15309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999A17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D9E39A5"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969835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Personal services</w:t>
            </w:r>
          </w:p>
        </w:tc>
        <w:tc>
          <w:tcPr>
            <w:tcW w:w="623" w:type="dxa"/>
            <w:tcBorders>
              <w:top w:val="nil"/>
              <w:left w:val="nil"/>
              <w:bottom w:val="single" w:sz="4" w:space="0" w:color="auto"/>
              <w:right w:val="single" w:sz="4" w:space="0" w:color="auto"/>
            </w:tcBorders>
            <w:shd w:val="clear" w:color="auto" w:fill="auto"/>
            <w:noWrap/>
            <w:vAlign w:val="bottom"/>
            <w:hideMark/>
          </w:tcPr>
          <w:p w14:paraId="1FE1B88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17074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222BC3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99C9C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82F652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D487A6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08BED0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311D17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CED902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A1640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Tattoo facilities, subject to section 62-104</w:t>
            </w:r>
          </w:p>
        </w:tc>
        <w:tc>
          <w:tcPr>
            <w:tcW w:w="623" w:type="dxa"/>
            <w:tcBorders>
              <w:top w:val="nil"/>
              <w:left w:val="nil"/>
              <w:bottom w:val="single" w:sz="4" w:space="0" w:color="auto"/>
              <w:right w:val="single" w:sz="4" w:space="0" w:color="auto"/>
            </w:tcBorders>
            <w:shd w:val="clear" w:color="auto" w:fill="auto"/>
            <w:noWrap/>
            <w:vAlign w:val="bottom"/>
            <w:hideMark/>
          </w:tcPr>
          <w:p w14:paraId="42AB411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EEC325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655306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0D2E49E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3D66AD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3CD122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D3EDC9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FA0F5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52122F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0BF5A2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Veterinary hospital, with no outside boarding</w:t>
            </w:r>
          </w:p>
        </w:tc>
        <w:tc>
          <w:tcPr>
            <w:tcW w:w="623" w:type="dxa"/>
            <w:tcBorders>
              <w:top w:val="nil"/>
              <w:left w:val="nil"/>
              <w:bottom w:val="single" w:sz="4" w:space="0" w:color="auto"/>
              <w:right w:val="single" w:sz="4" w:space="0" w:color="auto"/>
            </w:tcBorders>
            <w:shd w:val="clear" w:color="auto" w:fill="auto"/>
            <w:noWrap/>
            <w:vAlign w:val="bottom"/>
            <w:hideMark/>
          </w:tcPr>
          <w:p w14:paraId="57F2FA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F710F5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F670F7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FC845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0129DA6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DAD80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425E1D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C5508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576D1F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3467F3F" w14:textId="77777777" w:rsidR="00A770BF" w:rsidRPr="00A770BF" w:rsidRDefault="00805575" w:rsidP="0080557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Recreation and Entertainment</w:t>
            </w:r>
          </w:p>
        </w:tc>
        <w:tc>
          <w:tcPr>
            <w:tcW w:w="623" w:type="dxa"/>
            <w:tcBorders>
              <w:top w:val="nil"/>
              <w:left w:val="nil"/>
              <w:bottom w:val="single" w:sz="4" w:space="0" w:color="auto"/>
              <w:right w:val="single" w:sz="4" w:space="0" w:color="auto"/>
            </w:tcBorders>
            <w:shd w:val="clear" w:color="auto" w:fill="auto"/>
            <w:noWrap/>
            <w:vAlign w:val="bottom"/>
            <w:hideMark/>
          </w:tcPr>
          <w:p w14:paraId="028C6BD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0126D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DFEAEA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E7EF22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171D29A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4D296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DD329A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8F260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1710E85"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A60A76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Entertainment, indoor</w:t>
            </w:r>
          </w:p>
        </w:tc>
        <w:tc>
          <w:tcPr>
            <w:tcW w:w="623" w:type="dxa"/>
            <w:tcBorders>
              <w:top w:val="nil"/>
              <w:left w:val="nil"/>
              <w:bottom w:val="single" w:sz="4" w:space="0" w:color="auto"/>
              <w:right w:val="single" w:sz="4" w:space="0" w:color="auto"/>
            </w:tcBorders>
            <w:shd w:val="clear" w:color="auto" w:fill="auto"/>
            <w:noWrap/>
            <w:vAlign w:val="bottom"/>
            <w:hideMark/>
          </w:tcPr>
          <w:p w14:paraId="4902CB4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B3D006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E44CC8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06631F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B9817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4D3984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485EE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11017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6414F5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946E0D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Entertainment, outdoor</w:t>
            </w:r>
          </w:p>
        </w:tc>
        <w:tc>
          <w:tcPr>
            <w:tcW w:w="623" w:type="dxa"/>
            <w:tcBorders>
              <w:top w:val="nil"/>
              <w:left w:val="nil"/>
              <w:bottom w:val="single" w:sz="4" w:space="0" w:color="auto"/>
              <w:right w:val="single" w:sz="4" w:space="0" w:color="auto"/>
            </w:tcBorders>
            <w:shd w:val="clear" w:color="auto" w:fill="auto"/>
            <w:noWrap/>
            <w:vAlign w:val="bottom"/>
            <w:hideMark/>
          </w:tcPr>
          <w:p w14:paraId="0F2CF18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4A3B665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63D219A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0E300EA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64AE68A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1F23FB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5830FE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0068C4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EA7156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28CE57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Golf course</w:t>
            </w:r>
          </w:p>
        </w:tc>
        <w:tc>
          <w:tcPr>
            <w:tcW w:w="623" w:type="dxa"/>
            <w:tcBorders>
              <w:top w:val="nil"/>
              <w:left w:val="nil"/>
              <w:bottom w:val="single" w:sz="4" w:space="0" w:color="auto"/>
              <w:right w:val="single" w:sz="4" w:space="0" w:color="auto"/>
            </w:tcBorders>
            <w:shd w:val="clear" w:color="auto" w:fill="auto"/>
            <w:noWrap/>
            <w:vAlign w:val="bottom"/>
            <w:hideMark/>
          </w:tcPr>
          <w:p w14:paraId="324BD6A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275B48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89AA6C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FFD326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F837AE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20EAF8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870D66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BDE6A7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0C07FC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AEDA0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Parks, playgrounds and nature preserves</w:t>
            </w:r>
          </w:p>
        </w:tc>
        <w:tc>
          <w:tcPr>
            <w:tcW w:w="623" w:type="dxa"/>
            <w:tcBorders>
              <w:top w:val="nil"/>
              <w:left w:val="nil"/>
              <w:bottom w:val="single" w:sz="4" w:space="0" w:color="auto"/>
              <w:right w:val="single" w:sz="4" w:space="0" w:color="auto"/>
            </w:tcBorders>
            <w:shd w:val="clear" w:color="auto" w:fill="auto"/>
            <w:noWrap/>
            <w:vAlign w:val="bottom"/>
            <w:hideMark/>
          </w:tcPr>
          <w:p w14:paraId="6943BC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69DA62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8FB2D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67032A3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F767A0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7F3381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5F2956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5B1EF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8B453F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3F344E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Recreation, commercial</w:t>
            </w:r>
          </w:p>
        </w:tc>
        <w:tc>
          <w:tcPr>
            <w:tcW w:w="623" w:type="dxa"/>
            <w:tcBorders>
              <w:top w:val="nil"/>
              <w:left w:val="nil"/>
              <w:bottom w:val="single" w:sz="4" w:space="0" w:color="auto"/>
              <w:right w:val="single" w:sz="4" w:space="0" w:color="auto"/>
            </w:tcBorders>
            <w:shd w:val="clear" w:color="auto" w:fill="auto"/>
            <w:noWrap/>
            <w:vAlign w:val="bottom"/>
            <w:hideMark/>
          </w:tcPr>
          <w:p w14:paraId="76A7D1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F2584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7D6056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73D3776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1297F24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A3725A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0AC3B8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A757F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84AF8B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90697B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Recreation facility, public</w:t>
            </w:r>
          </w:p>
        </w:tc>
        <w:tc>
          <w:tcPr>
            <w:tcW w:w="623" w:type="dxa"/>
            <w:tcBorders>
              <w:top w:val="nil"/>
              <w:left w:val="nil"/>
              <w:bottom w:val="single" w:sz="4" w:space="0" w:color="auto"/>
              <w:right w:val="single" w:sz="4" w:space="0" w:color="auto"/>
            </w:tcBorders>
            <w:shd w:val="clear" w:color="auto" w:fill="auto"/>
            <w:noWrap/>
            <w:vAlign w:val="bottom"/>
            <w:hideMark/>
          </w:tcPr>
          <w:p w14:paraId="6CF7A8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74104EC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30AAB0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1F4BF0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3F57FE2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2DBF03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40767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B2AE9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38509B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F3505D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Residential Care Facilities</w:t>
            </w:r>
          </w:p>
        </w:tc>
        <w:tc>
          <w:tcPr>
            <w:tcW w:w="623" w:type="dxa"/>
            <w:tcBorders>
              <w:top w:val="nil"/>
              <w:left w:val="nil"/>
              <w:bottom w:val="single" w:sz="4" w:space="0" w:color="auto"/>
              <w:right w:val="single" w:sz="4" w:space="0" w:color="auto"/>
            </w:tcBorders>
            <w:shd w:val="clear" w:color="auto" w:fill="auto"/>
            <w:noWrap/>
            <w:vAlign w:val="bottom"/>
            <w:hideMark/>
          </w:tcPr>
          <w:p w14:paraId="202EA0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7C808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005A89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44216A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107E1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66B379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A41983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17869F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CE3B33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1D33A3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Assisted living facility</w:t>
            </w:r>
          </w:p>
        </w:tc>
        <w:tc>
          <w:tcPr>
            <w:tcW w:w="623" w:type="dxa"/>
            <w:tcBorders>
              <w:top w:val="nil"/>
              <w:left w:val="nil"/>
              <w:bottom w:val="single" w:sz="4" w:space="0" w:color="auto"/>
              <w:right w:val="single" w:sz="4" w:space="0" w:color="auto"/>
            </w:tcBorders>
            <w:shd w:val="clear" w:color="auto" w:fill="auto"/>
            <w:noWrap/>
            <w:vAlign w:val="bottom"/>
            <w:hideMark/>
          </w:tcPr>
          <w:p w14:paraId="4F6CAC9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726E71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A7B3D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4F199E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73A927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3B5F2BC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D1E7BB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57D8F0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3917BE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65F12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Independent living facility</w:t>
            </w:r>
          </w:p>
        </w:tc>
        <w:tc>
          <w:tcPr>
            <w:tcW w:w="623" w:type="dxa"/>
            <w:tcBorders>
              <w:top w:val="nil"/>
              <w:left w:val="nil"/>
              <w:bottom w:val="single" w:sz="4" w:space="0" w:color="auto"/>
              <w:right w:val="single" w:sz="4" w:space="0" w:color="auto"/>
            </w:tcBorders>
            <w:shd w:val="clear" w:color="auto" w:fill="auto"/>
            <w:noWrap/>
            <w:vAlign w:val="bottom"/>
            <w:hideMark/>
          </w:tcPr>
          <w:p w14:paraId="2842A61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FEA0E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13953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F331A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267B046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65505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1C800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0D2D71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AC60BCD"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F4BD0E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lastRenderedPageBreak/>
              <w:t> </w:t>
            </w:r>
            <w:r w:rsidRPr="00A770BF">
              <w:rPr>
                <w:rFonts w:ascii="Times New Roman" w:eastAsia="Times New Roman" w:hAnsi="Times New Roman" w:cs="Times New Roman"/>
                <w:sz w:val="20"/>
                <w:szCs w:val="20"/>
              </w:rPr>
              <w:t>Nursing care facility</w:t>
            </w:r>
          </w:p>
        </w:tc>
        <w:tc>
          <w:tcPr>
            <w:tcW w:w="623" w:type="dxa"/>
            <w:tcBorders>
              <w:top w:val="nil"/>
              <w:left w:val="nil"/>
              <w:bottom w:val="single" w:sz="4" w:space="0" w:color="auto"/>
              <w:right w:val="single" w:sz="4" w:space="0" w:color="auto"/>
            </w:tcBorders>
            <w:shd w:val="clear" w:color="auto" w:fill="auto"/>
            <w:noWrap/>
            <w:vAlign w:val="bottom"/>
            <w:hideMark/>
          </w:tcPr>
          <w:p w14:paraId="3A9AAC7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AD692E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4CE09D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F5D901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36CD74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618BCFB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BAC117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32703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F0A20C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ABF712C"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Residential Uses</w:t>
            </w:r>
          </w:p>
        </w:tc>
        <w:tc>
          <w:tcPr>
            <w:tcW w:w="623" w:type="dxa"/>
            <w:tcBorders>
              <w:top w:val="nil"/>
              <w:left w:val="nil"/>
              <w:bottom w:val="single" w:sz="4" w:space="0" w:color="auto"/>
              <w:right w:val="single" w:sz="4" w:space="0" w:color="auto"/>
            </w:tcBorders>
            <w:shd w:val="clear" w:color="auto" w:fill="auto"/>
            <w:noWrap/>
            <w:vAlign w:val="bottom"/>
            <w:hideMark/>
          </w:tcPr>
          <w:p w14:paraId="6D65533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6336419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37F2B2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30A837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06E1D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B6336C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83A00F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443907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DCD73F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298AD03"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70BF" w:rsidRPr="00A770BF">
              <w:rPr>
                <w:rFonts w:ascii="Times New Roman" w:eastAsia="Times New Roman" w:hAnsi="Times New Roman" w:cs="Times New Roman"/>
                <w:sz w:val="20"/>
                <w:szCs w:val="20"/>
              </w:rPr>
              <w:t>Caretaker dwelling</w:t>
            </w:r>
          </w:p>
        </w:tc>
        <w:tc>
          <w:tcPr>
            <w:tcW w:w="623" w:type="dxa"/>
            <w:tcBorders>
              <w:top w:val="nil"/>
              <w:left w:val="nil"/>
              <w:bottom w:val="single" w:sz="4" w:space="0" w:color="auto"/>
              <w:right w:val="single" w:sz="4" w:space="0" w:color="auto"/>
            </w:tcBorders>
            <w:shd w:val="clear" w:color="auto" w:fill="auto"/>
            <w:noWrap/>
            <w:vAlign w:val="bottom"/>
            <w:hideMark/>
          </w:tcPr>
          <w:p w14:paraId="16323ECF"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20A04233"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3F185E71"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24EBEC92" w14:textId="77777777" w:rsidR="00A770BF" w:rsidRPr="00A770BF" w:rsidRDefault="00977E2A" w:rsidP="00A770BF">
            <w:pP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09DF568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069F4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194FC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315FE6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D8267A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DE757B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Duplex</w:t>
            </w:r>
          </w:p>
        </w:tc>
        <w:tc>
          <w:tcPr>
            <w:tcW w:w="623" w:type="dxa"/>
            <w:tcBorders>
              <w:top w:val="nil"/>
              <w:left w:val="nil"/>
              <w:bottom w:val="single" w:sz="4" w:space="0" w:color="auto"/>
              <w:right w:val="single" w:sz="4" w:space="0" w:color="auto"/>
            </w:tcBorders>
            <w:shd w:val="clear" w:color="auto" w:fill="auto"/>
            <w:noWrap/>
            <w:vAlign w:val="bottom"/>
            <w:hideMark/>
          </w:tcPr>
          <w:p w14:paraId="0F1D317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6E008E1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2657974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96" w:type="dxa"/>
            <w:tcBorders>
              <w:top w:val="nil"/>
              <w:left w:val="nil"/>
              <w:bottom w:val="single" w:sz="4" w:space="0" w:color="auto"/>
              <w:right w:val="single" w:sz="4" w:space="0" w:color="auto"/>
            </w:tcBorders>
            <w:shd w:val="clear" w:color="auto" w:fill="auto"/>
            <w:noWrap/>
            <w:vAlign w:val="bottom"/>
            <w:hideMark/>
          </w:tcPr>
          <w:p w14:paraId="0952EB3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61" w:type="dxa"/>
            <w:tcBorders>
              <w:top w:val="nil"/>
              <w:left w:val="nil"/>
              <w:bottom w:val="single" w:sz="4" w:space="0" w:color="auto"/>
              <w:right w:val="single" w:sz="4" w:space="0" w:color="auto"/>
            </w:tcBorders>
            <w:shd w:val="clear" w:color="auto" w:fill="auto"/>
            <w:noWrap/>
            <w:vAlign w:val="bottom"/>
            <w:hideMark/>
          </w:tcPr>
          <w:p w14:paraId="4D174D5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1FED5B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720" w:type="dxa"/>
            <w:tcBorders>
              <w:top w:val="nil"/>
              <w:left w:val="nil"/>
              <w:bottom w:val="single" w:sz="4" w:space="0" w:color="auto"/>
              <w:right w:val="single" w:sz="4" w:space="0" w:color="auto"/>
            </w:tcBorders>
            <w:shd w:val="clear" w:color="auto" w:fill="auto"/>
            <w:noWrap/>
            <w:vAlign w:val="bottom"/>
            <w:hideMark/>
          </w:tcPr>
          <w:p w14:paraId="78591EB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DFC923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r>
      <w:tr w:rsidR="00A770BF" w:rsidRPr="00A770BF" w14:paraId="3CE1F6C5"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ECF4E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Multifamily dwellings (more than 4 units per bldg.)</w:t>
            </w:r>
          </w:p>
        </w:tc>
        <w:tc>
          <w:tcPr>
            <w:tcW w:w="623" w:type="dxa"/>
            <w:tcBorders>
              <w:top w:val="nil"/>
              <w:left w:val="nil"/>
              <w:bottom w:val="single" w:sz="4" w:space="0" w:color="auto"/>
              <w:right w:val="single" w:sz="4" w:space="0" w:color="auto"/>
            </w:tcBorders>
            <w:shd w:val="clear" w:color="auto" w:fill="auto"/>
            <w:noWrap/>
            <w:vAlign w:val="bottom"/>
            <w:hideMark/>
          </w:tcPr>
          <w:p w14:paraId="7200A6D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E0DF1C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8005C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60FC5AF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4C3B3FC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80B75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AA8EF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DF2F65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E8108A9"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3C4CB1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Quadplex</w:t>
            </w:r>
          </w:p>
        </w:tc>
        <w:tc>
          <w:tcPr>
            <w:tcW w:w="623" w:type="dxa"/>
            <w:tcBorders>
              <w:top w:val="nil"/>
              <w:left w:val="nil"/>
              <w:bottom w:val="single" w:sz="4" w:space="0" w:color="auto"/>
              <w:right w:val="single" w:sz="4" w:space="0" w:color="auto"/>
            </w:tcBorders>
            <w:shd w:val="clear" w:color="auto" w:fill="auto"/>
            <w:noWrap/>
            <w:vAlign w:val="bottom"/>
            <w:hideMark/>
          </w:tcPr>
          <w:p w14:paraId="6FB118C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7810BD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354383B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96" w:type="dxa"/>
            <w:tcBorders>
              <w:top w:val="nil"/>
              <w:left w:val="nil"/>
              <w:bottom w:val="single" w:sz="4" w:space="0" w:color="auto"/>
              <w:right w:val="single" w:sz="4" w:space="0" w:color="auto"/>
            </w:tcBorders>
            <w:shd w:val="clear" w:color="auto" w:fill="auto"/>
            <w:noWrap/>
            <w:vAlign w:val="bottom"/>
            <w:hideMark/>
          </w:tcPr>
          <w:p w14:paraId="7A21BD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61" w:type="dxa"/>
            <w:tcBorders>
              <w:top w:val="nil"/>
              <w:left w:val="nil"/>
              <w:bottom w:val="single" w:sz="4" w:space="0" w:color="auto"/>
              <w:right w:val="single" w:sz="4" w:space="0" w:color="auto"/>
            </w:tcBorders>
            <w:shd w:val="clear" w:color="auto" w:fill="auto"/>
            <w:noWrap/>
            <w:vAlign w:val="bottom"/>
            <w:hideMark/>
          </w:tcPr>
          <w:p w14:paraId="7B64620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511CD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720" w:type="dxa"/>
            <w:tcBorders>
              <w:top w:val="nil"/>
              <w:left w:val="nil"/>
              <w:bottom w:val="single" w:sz="4" w:space="0" w:color="auto"/>
              <w:right w:val="single" w:sz="4" w:space="0" w:color="auto"/>
            </w:tcBorders>
            <w:shd w:val="clear" w:color="auto" w:fill="auto"/>
            <w:noWrap/>
            <w:vAlign w:val="bottom"/>
            <w:hideMark/>
          </w:tcPr>
          <w:p w14:paraId="270D7BE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B5672D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r>
      <w:tr w:rsidR="00A770BF" w:rsidRPr="00A770BF" w14:paraId="4279F95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73611B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Single-family attached, subject to section 62-93</w:t>
            </w:r>
          </w:p>
        </w:tc>
        <w:tc>
          <w:tcPr>
            <w:tcW w:w="623" w:type="dxa"/>
            <w:tcBorders>
              <w:top w:val="nil"/>
              <w:left w:val="nil"/>
              <w:bottom w:val="single" w:sz="4" w:space="0" w:color="auto"/>
              <w:right w:val="single" w:sz="4" w:space="0" w:color="auto"/>
            </w:tcBorders>
            <w:shd w:val="clear" w:color="auto" w:fill="auto"/>
            <w:noWrap/>
            <w:vAlign w:val="bottom"/>
            <w:hideMark/>
          </w:tcPr>
          <w:p w14:paraId="0052568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71CF141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3043CC3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96" w:type="dxa"/>
            <w:tcBorders>
              <w:top w:val="nil"/>
              <w:left w:val="nil"/>
              <w:bottom w:val="single" w:sz="4" w:space="0" w:color="auto"/>
              <w:right w:val="single" w:sz="4" w:space="0" w:color="auto"/>
            </w:tcBorders>
            <w:shd w:val="clear" w:color="auto" w:fill="auto"/>
            <w:noWrap/>
            <w:vAlign w:val="bottom"/>
            <w:hideMark/>
          </w:tcPr>
          <w:p w14:paraId="33FF4CC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61" w:type="dxa"/>
            <w:tcBorders>
              <w:top w:val="nil"/>
              <w:left w:val="nil"/>
              <w:bottom w:val="single" w:sz="4" w:space="0" w:color="auto"/>
              <w:right w:val="single" w:sz="4" w:space="0" w:color="auto"/>
            </w:tcBorders>
            <w:shd w:val="clear" w:color="auto" w:fill="auto"/>
            <w:noWrap/>
            <w:vAlign w:val="bottom"/>
            <w:hideMark/>
          </w:tcPr>
          <w:p w14:paraId="64322BF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3CE68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720" w:type="dxa"/>
            <w:tcBorders>
              <w:top w:val="nil"/>
              <w:left w:val="nil"/>
              <w:bottom w:val="single" w:sz="4" w:space="0" w:color="auto"/>
              <w:right w:val="single" w:sz="4" w:space="0" w:color="auto"/>
            </w:tcBorders>
            <w:shd w:val="clear" w:color="auto" w:fill="auto"/>
            <w:noWrap/>
            <w:vAlign w:val="bottom"/>
            <w:hideMark/>
          </w:tcPr>
          <w:p w14:paraId="5095271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508ED0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r>
      <w:tr w:rsidR="00A770BF" w:rsidRPr="00A770BF" w14:paraId="47D46C59"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C5E4EB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Single-family detached</w:t>
            </w:r>
          </w:p>
        </w:tc>
        <w:tc>
          <w:tcPr>
            <w:tcW w:w="623" w:type="dxa"/>
            <w:tcBorders>
              <w:top w:val="nil"/>
              <w:left w:val="nil"/>
              <w:bottom w:val="single" w:sz="4" w:space="0" w:color="auto"/>
              <w:right w:val="single" w:sz="4" w:space="0" w:color="auto"/>
            </w:tcBorders>
            <w:shd w:val="clear" w:color="auto" w:fill="auto"/>
            <w:noWrap/>
            <w:vAlign w:val="bottom"/>
            <w:hideMark/>
          </w:tcPr>
          <w:p w14:paraId="28FFE9A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7CB468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300A16D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96" w:type="dxa"/>
            <w:tcBorders>
              <w:top w:val="nil"/>
              <w:left w:val="nil"/>
              <w:bottom w:val="single" w:sz="4" w:space="0" w:color="auto"/>
              <w:right w:val="single" w:sz="4" w:space="0" w:color="auto"/>
            </w:tcBorders>
            <w:shd w:val="clear" w:color="auto" w:fill="auto"/>
            <w:noWrap/>
            <w:vAlign w:val="bottom"/>
            <w:hideMark/>
          </w:tcPr>
          <w:p w14:paraId="0E1A2F7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61" w:type="dxa"/>
            <w:tcBorders>
              <w:top w:val="nil"/>
              <w:left w:val="nil"/>
              <w:bottom w:val="single" w:sz="4" w:space="0" w:color="auto"/>
              <w:right w:val="single" w:sz="4" w:space="0" w:color="auto"/>
            </w:tcBorders>
            <w:shd w:val="clear" w:color="auto" w:fill="auto"/>
            <w:noWrap/>
            <w:vAlign w:val="bottom"/>
            <w:hideMark/>
          </w:tcPr>
          <w:p w14:paraId="1D9B8C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3587B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720" w:type="dxa"/>
            <w:tcBorders>
              <w:top w:val="nil"/>
              <w:left w:val="nil"/>
              <w:bottom w:val="single" w:sz="4" w:space="0" w:color="auto"/>
              <w:right w:val="single" w:sz="4" w:space="0" w:color="auto"/>
            </w:tcBorders>
            <w:shd w:val="clear" w:color="auto" w:fill="auto"/>
            <w:noWrap/>
            <w:vAlign w:val="bottom"/>
            <w:hideMark/>
          </w:tcPr>
          <w:p w14:paraId="2484FBD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CBE33C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r>
      <w:tr w:rsidR="00A770BF" w:rsidRPr="00A770BF" w14:paraId="769F952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B4D682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Triplex</w:t>
            </w:r>
          </w:p>
        </w:tc>
        <w:tc>
          <w:tcPr>
            <w:tcW w:w="623" w:type="dxa"/>
            <w:tcBorders>
              <w:top w:val="nil"/>
              <w:left w:val="nil"/>
              <w:bottom w:val="single" w:sz="4" w:space="0" w:color="auto"/>
              <w:right w:val="single" w:sz="4" w:space="0" w:color="auto"/>
            </w:tcBorders>
            <w:shd w:val="clear" w:color="auto" w:fill="auto"/>
            <w:noWrap/>
            <w:vAlign w:val="bottom"/>
            <w:hideMark/>
          </w:tcPr>
          <w:p w14:paraId="23A06CA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5C74A1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015DCD8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96" w:type="dxa"/>
            <w:tcBorders>
              <w:top w:val="nil"/>
              <w:left w:val="nil"/>
              <w:bottom w:val="single" w:sz="4" w:space="0" w:color="auto"/>
              <w:right w:val="single" w:sz="4" w:space="0" w:color="auto"/>
            </w:tcBorders>
            <w:shd w:val="clear" w:color="auto" w:fill="auto"/>
            <w:noWrap/>
            <w:vAlign w:val="bottom"/>
            <w:hideMark/>
          </w:tcPr>
          <w:p w14:paraId="06A1E4B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661" w:type="dxa"/>
            <w:tcBorders>
              <w:top w:val="nil"/>
              <w:left w:val="nil"/>
              <w:bottom w:val="single" w:sz="4" w:space="0" w:color="auto"/>
              <w:right w:val="single" w:sz="4" w:space="0" w:color="auto"/>
            </w:tcBorders>
            <w:shd w:val="clear" w:color="auto" w:fill="auto"/>
            <w:noWrap/>
            <w:vAlign w:val="bottom"/>
            <w:hideMark/>
          </w:tcPr>
          <w:p w14:paraId="0BCF4C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C1DBB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720" w:type="dxa"/>
            <w:tcBorders>
              <w:top w:val="nil"/>
              <w:left w:val="nil"/>
              <w:bottom w:val="single" w:sz="4" w:space="0" w:color="auto"/>
              <w:right w:val="single" w:sz="4" w:space="0" w:color="auto"/>
            </w:tcBorders>
            <w:shd w:val="clear" w:color="auto" w:fill="auto"/>
            <w:noWrap/>
            <w:vAlign w:val="bottom"/>
            <w:hideMark/>
          </w:tcPr>
          <w:p w14:paraId="6A16355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108B89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r>
      <w:tr w:rsidR="00A770BF" w:rsidRPr="00A770BF" w14:paraId="6F43488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32B1B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Upper-story dwellings, subject to section 62-106</w:t>
            </w:r>
          </w:p>
        </w:tc>
        <w:tc>
          <w:tcPr>
            <w:tcW w:w="623" w:type="dxa"/>
            <w:tcBorders>
              <w:top w:val="nil"/>
              <w:left w:val="nil"/>
              <w:bottom w:val="single" w:sz="4" w:space="0" w:color="auto"/>
              <w:right w:val="single" w:sz="4" w:space="0" w:color="auto"/>
            </w:tcBorders>
            <w:shd w:val="clear" w:color="auto" w:fill="auto"/>
            <w:noWrap/>
            <w:vAlign w:val="bottom"/>
            <w:hideMark/>
          </w:tcPr>
          <w:p w14:paraId="07D60DF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9E39B8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BD30E4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AD740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ED96E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6782C1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B40DD4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276B67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42352D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34328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Restaurant</w:t>
            </w:r>
          </w:p>
        </w:tc>
        <w:tc>
          <w:tcPr>
            <w:tcW w:w="623" w:type="dxa"/>
            <w:tcBorders>
              <w:top w:val="nil"/>
              <w:left w:val="nil"/>
              <w:bottom w:val="single" w:sz="4" w:space="0" w:color="auto"/>
              <w:right w:val="single" w:sz="4" w:space="0" w:color="auto"/>
            </w:tcBorders>
            <w:shd w:val="clear" w:color="auto" w:fill="auto"/>
            <w:noWrap/>
            <w:vAlign w:val="bottom"/>
            <w:hideMark/>
          </w:tcPr>
          <w:p w14:paraId="426585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BD15AD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997534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7D62D52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539958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CED735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C6FC5E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707DFD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EC8E4D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A2DAEC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Brew pub, see chapter 4, City Code, Alcoholic Beverages</w:t>
            </w:r>
          </w:p>
        </w:tc>
        <w:tc>
          <w:tcPr>
            <w:tcW w:w="623" w:type="dxa"/>
            <w:tcBorders>
              <w:top w:val="nil"/>
              <w:left w:val="nil"/>
              <w:bottom w:val="single" w:sz="4" w:space="0" w:color="auto"/>
              <w:right w:val="single" w:sz="4" w:space="0" w:color="auto"/>
            </w:tcBorders>
            <w:shd w:val="clear" w:color="auto" w:fill="auto"/>
            <w:noWrap/>
            <w:vAlign w:val="bottom"/>
            <w:hideMark/>
          </w:tcPr>
          <w:p w14:paraId="559652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02EA7BD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89CAD0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2DA7F1C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EF2CA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350DDE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05DFB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0977DF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8381A55"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BFF0F9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Fast food restaurant</w:t>
            </w:r>
          </w:p>
        </w:tc>
        <w:tc>
          <w:tcPr>
            <w:tcW w:w="623" w:type="dxa"/>
            <w:tcBorders>
              <w:top w:val="nil"/>
              <w:left w:val="nil"/>
              <w:bottom w:val="single" w:sz="4" w:space="0" w:color="auto"/>
              <w:right w:val="single" w:sz="4" w:space="0" w:color="auto"/>
            </w:tcBorders>
            <w:shd w:val="clear" w:color="auto" w:fill="auto"/>
            <w:noWrap/>
            <w:vAlign w:val="bottom"/>
            <w:hideMark/>
          </w:tcPr>
          <w:p w14:paraId="730558B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F2A187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7CF8492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C1ADC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0D92556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E288F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AAC2E1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70E6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F0ADC9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2B57132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Pick-up and delivery only restaurant</w:t>
            </w:r>
          </w:p>
        </w:tc>
        <w:tc>
          <w:tcPr>
            <w:tcW w:w="623" w:type="dxa"/>
            <w:tcBorders>
              <w:top w:val="nil"/>
              <w:left w:val="nil"/>
              <w:bottom w:val="single" w:sz="4" w:space="0" w:color="auto"/>
              <w:right w:val="single" w:sz="4" w:space="0" w:color="auto"/>
            </w:tcBorders>
            <w:shd w:val="clear" w:color="auto" w:fill="auto"/>
            <w:noWrap/>
            <w:vAlign w:val="bottom"/>
            <w:hideMark/>
          </w:tcPr>
          <w:p w14:paraId="4685DA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81DBC2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7C7B3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33965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5BEC7B5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A44B7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94790C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98B460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0CF023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EBDDA2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Standard restaurant</w:t>
            </w:r>
          </w:p>
        </w:tc>
        <w:tc>
          <w:tcPr>
            <w:tcW w:w="623" w:type="dxa"/>
            <w:tcBorders>
              <w:top w:val="nil"/>
              <w:left w:val="nil"/>
              <w:bottom w:val="single" w:sz="4" w:space="0" w:color="auto"/>
              <w:right w:val="single" w:sz="4" w:space="0" w:color="auto"/>
            </w:tcBorders>
            <w:shd w:val="clear" w:color="auto" w:fill="auto"/>
            <w:noWrap/>
            <w:vAlign w:val="bottom"/>
            <w:hideMark/>
          </w:tcPr>
          <w:p w14:paraId="146725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405022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F30158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2B72FA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58AB7E9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6255DA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286728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AE3D0D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26942C01" w14:textId="77777777" w:rsidTr="00A50DCF">
        <w:trPr>
          <w:trHeight w:val="510"/>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094265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Standard restaurant with accessory alcohol sales, see chapter 4, City Code, Alcoholic Beverages</w:t>
            </w:r>
          </w:p>
        </w:tc>
        <w:tc>
          <w:tcPr>
            <w:tcW w:w="623" w:type="dxa"/>
            <w:tcBorders>
              <w:top w:val="nil"/>
              <w:left w:val="nil"/>
              <w:bottom w:val="single" w:sz="4" w:space="0" w:color="auto"/>
              <w:right w:val="single" w:sz="4" w:space="0" w:color="auto"/>
            </w:tcBorders>
            <w:shd w:val="clear" w:color="auto" w:fill="auto"/>
            <w:noWrap/>
            <w:vAlign w:val="bottom"/>
            <w:hideMark/>
          </w:tcPr>
          <w:p w14:paraId="1E8E7EF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5BAA85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7BE449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959658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5982F9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A66043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6BC04A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0B32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BD2F2A0"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D68D8F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Retail</w:t>
            </w:r>
          </w:p>
        </w:tc>
        <w:tc>
          <w:tcPr>
            <w:tcW w:w="623" w:type="dxa"/>
            <w:tcBorders>
              <w:top w:val="nil"/>
              <w:left w:val="nil"/>
              <w:bottom w:val="single" w:sz="4" w:space="0" w:color="auto"/>
              <w:right w:val="single" w:sz="4" w:space="0" w:color="auto"/>
            </w:tcBorders>
            <w:shd w:val="clear" w:color="auto" w:fill="auto"/>
            <w:noWrap/>
            <w:vAlign w:val="bottom"/>
            <w:hideMark/>
          </w:tcPr>
          <w:p w14:paraId="5A59255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8FA8D1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2F0389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35B7B9B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45CCB1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6E920B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8996FD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635C2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1C4311A"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6B2AF4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General, up to 10,000 s.f.</w:t>
            </w:r>
          </w:p>
        </w:tc>
        <w:tc>
          <w:tcPr>
            <w:tcW w:w="623" w:type="dxa"/>
            <w:tcBorders>
              <w:top w:val="nil"/>
              <w:left w:val="nil"/>
              <w:bottom w:val="single" w:sz="4" w:space="0" w:color="auto"/>
              <w:right w:val="single" w:sz="4" w:space="0" w:color="auto"/>
            </w:tcBorders>
            <w:shd w:val="clear" w:color="auto" w:fill="auto"/>
            <w:noWrap/>
            <w:vAlign w:val="bottom"/>
            <w:hideMark/>
          </w:tcPr>
          <w:p w14:paraId="0FFB17C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ECAFC3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3C3B81A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51EAE2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3AEDFD0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710271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1B896B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7BB46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3ADA5E2"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1E9C84F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General, larger than 10,000 s.f.</w:t>
            </w:r>
          </w:p>
        </w:tc>
        <w:tc>
          <w:tcPr>
            <w:tcW w:w="623" w:type="dxa"/>
            <w:tcBorders>
              <w:top w:val="nil"/>
              <w:left w:val="nil"/>
              <w:bottom w:val="single" w:sz="4" w:space="0" w:color="auto"/>
              <w:right w:val="single" w:sz="4" w:space="0" w:color="auto"/>
            </w:tcBorders>
            <w:shd w:val="clear" w:color="auto" w:fill="auto"/>
            <w:noWrap/>
            <w:vAlign w:val="bottom"/>
            <w:hideMark/>
          </w:tcPr>
          <w:p w14:paraId="75A4EAD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E</w:t>
            </w:r>
          </w:p>
        </w:tc>
        <w:tc>
          <w:tcPr>
            <w:tcW w:w="520" w:type="dxa"/>
            <w:tcBorders>
              <w:top w:val="nil"/>
              <w:left w:val="nil"/>
              <w:bottom w:val="single" w:sz="4" w:space="0" w:color="auto"/>
              <w:right w:val="single" w:sz="4" w:space="0" w:color="auto"/>
            </w:tcBorders>
            <w:shd w:val="clear" w:color="auto" w:fill="auto"/>
            <w:noWrap/>
            <w:vAlign w:val="bottom"/>
            <w:hideMark/>
          </w:tcPr>
          <w:p w14:paraId="52D30DE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5C94D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16A4A30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450E3DA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E5FCC7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C32DB4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613E10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DE23366"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7C1BA1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Bakery, minor</w:t>
            </w:r>
          </w:p>
        </w:tc>
        <w:tc>
          <w:tcPr>
            <w:tcW w:w="623" w:type="dxa"/>
            <w:tcBorders>
              <w:top w:val="nil"/>
              <w:left w:val="nil"/>
              <w:bottom w:val="single" w:sz="4" w:space="0" w:color="auto"/>
              <w:right w:val="single" w:sz="4" w:space="0" w:color="auto"/>
            </w:tcBorders>
            <w:shd w:val="clear" w:color="auto" w:fill="auto"/>
            <w:noWrap/>
            <w:vAlign w:val="bottom"/>
            <w:hideMark/>
          </w:tcPr>
          <w:p w14:paraId="6E0D399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C67D81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6D88EE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CEE99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288B057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85DDB8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3BCC64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C10719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06A84AC"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9DABAD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Bank</w:t>
            </w:r>
          </w:p>
        </w:tc>
        <w:tc>
          <w:tcPr>
            <w:tcW w:w="623" w:type="dxa"/>
            <w:tcBorders>
              <w:top w:val="nil"/>
              <w:left w:val="nil"/>
              <w:bottom w:val="single" w:sz="4" w:space="0" w:color="auto"/>
              <w:right w:val="single" w:sz="4" w:space="0" w:color="auto"/>
            </w:tcBorders>
            <w:shd w:val="clear" w:color="auto" w:fill="auto"/>
            <w:noWrap/>
            <w:vAlign w:val="bottom"/>
            <w:hideMark/>
          </w:tcPr>
          <w:p w14:paraId="673E2AA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56F67DF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94B42E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6752470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5A7C7AD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482528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6A470D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D88B3E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108CBB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170BF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Building supply</w:t>
            </w:r>
          </w:p>
        </w:tc>
        <w:tc>
          <w:tcPr>
            <w:tcW w:w="623" w:type="dxa"/>
            <w:tcBorders>
              <w:top w:val="nil"/>
              <w:left w:val="nil"/>
              <w:bottom w:val="single" w:sz="4" w:space="0" w:color="auto"/>
              <w:right w:val="single" w:sz="4" w:space="0" w:color="auto"/>
            </w:tcBorders>
            <w:shd w:val="clear" w:color="auto" w:fill="auto"/>
            <w:noWrap/>
            <w:vAlign w:val="bottom"/>
            <w:hideMark/>
          </w:tcPr>
          <w:p w14:paraId="1D7FFAA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51BEE54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36EB92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69C0BC6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22092CC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507112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B29D69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F1B2F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FFAC4BF"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97B0F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Gas station</w:t>
            </w:r>
          </w:p>
        </w:tc>
        <w:tc>
          <w:tcPr>
            <w:tcW w:w="623" w:type="dxa"/>
            <w:tcBorders>
              <w:top w:val="nil"/>
              <w:left w:val="nil"/>
              <w:bottom w:val="single" w:sz="4" w:space="0" w:color="auto"/>
              <w:right w:val="single" w:sz="4" w:space="0" w:color="auto"/>
            </w:tcBorders>
            <w:shd w:val="clear" w:color="auto" w:fill="auto"/>
            <w:noWrap/>
            <w:vAlign w:val="bottom"/>
            <w:hideMark/>
          </w:tcPr>
          <w:p w14:paraId="411EF40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5B839C5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3115E2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C556F2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64972B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665F36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037B7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499811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475D31C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725AA85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Heavy equipment and vehicle sales, rental and service</w:t>
            </w:r>
          </w:p>
        </w:tc>
        <w:tc>
          <w:tcPr>
            <w:tcW w:w="623" w:type="dxa"/>
            <w:tcBorders>
              <w:top w:val="nil"/>
              <w:left w:val="nil"/>
              <w:bottom w:val="single" w:sz="4" w:space="0" w:color="auto"/>
              <w:right w:val="single" w:sz="4" w:space="0" w:color="auto"/>
            </w:tcBorders>
            <w:shd w:val="clear" w:color="auto" w:fill="auto"/>
            <w:noWrap/>
            <w:vAlign w:val="bottom"/>
            <w:hideMark/>
          </w:tcPr>
          <w:p w14:paraId="1AF9842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14F7E9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11B870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BBDCB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6B463EF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0EB206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720" w:type="dxa"/>
            <w:tcBorders>
              <w:top w:val="nil"/>
              <w:left w:val="nil"/>
              <w:bottom w:val="single" w:sz="4" w:space="0" w:color="auto"/>
              <w:right w:val="single" w:sz="4" w:space="0" w:color="auto"/>
            </w:tcBorders>
            <w:shd w:val="clear" w:color="auto" w:fill="auto"/>
            <w:noWrap/>
            <w:vAlign w:val="bottom"/>
            <w:hideMark/>
          </w:tcPr>
          <w:p w14:paraId="574663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4272C0D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r>
      <w:tr w:rsidR="00A770BF" w:rsidRPr="00A770BF" w14:paraId="3C37CBF3" w14:textId="77777777" w:rsidTr="00A50DCF">
        <w:trPr>
          <w:trHeight w:val="510"/>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5D4B7D2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Liquor sales for off-premises consumption, see chapter 4, City Code, Alcoholic Beverages</w:t>
            </w:r>
          </w:p>
        </w:tc>
        <w:tc>
          <w:tcPr>
            <w:tcW w:w="623" w:type="dxa"/>
            <w:tcBorders>
              <w:top w:val="nil"/>
              <w:left w:val="nil"/>
              <w:bottom w:val="single" w:sz="4" w:space="0" w:color="auto"/>
              <w:right w:val="single" w:sz="4" w:space="0" w:color="auto"/>
            </w:tcBorders>
            <w:shd w:val="clear" w:color="auto" w:fill="auto"/>
            <w:noWrap/>
            <w:vAlign w:val="bottom"/>
            <w:hideMark/>
          </w:tcPr>
          <w:p w14:paraId="340E180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1BBD18A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068143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73DC4F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65DE2E6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7A804E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D1150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7211BE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2539D5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398061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Specialty beverage store, see chapter 4, City Code, Alcoholic Beverages</w:t>
            </w:r>
          </w:p>
        </w:tc>
        <w:tc>
          <w:tcPr>
            <w:tcW w:w="623" w:type="dxa"/>
            <w:tcBorders>
              <w:top w:val="nil"/>
              <w:left w:val="nil"/>
              <w:bottom w:val="single" w:sz="4" w:space="0" w:color="auto"/>
              <w:right w:val="single" w:sz="4" w:space="0" w:color="auto"/>
            </w:tcBorders>
            <w:shd w:val="clear" w:color="auto" w:fill="auto"/>
            <w:noWrap/>
            <w:vAlign w:val="bottom"/>
            <w:hideMark/>
          </w:tcPr>
          <w:p w14:paraId="3A2F626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46DEB10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83B434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449192F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FBF540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A07BC5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D1B5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937F23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198922BC" w14:textId="77777777" w:rsidTr="00A50DCF">
        <w:trPr>
          <w:trHeight w:val="510"/>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CC7F46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Specialty wine and beer establishment, see chapter 4, City Code, Alcoholic Beverages</w:t>
            </w:r>
          </w:p>
        </w:tc>
        <w:tc>
          <w:tcPr>
            <w:tcW w:w="623" w:type="dxa"/>
            <w:tcBorders>
              <w:top w:val="nil"/>
              <w:left w:val="nil"/>
              <w:bottom w:val="single" w:sz="4" w:space="0" w:color="auto"/>
              <w:right w:val="single" w:sz="4" w:space="0" w:color="auto"/>
            </w:tcBorders>
            <w:shd w:val="clear" w:color="auto" w:fill="auto"/>
            <w:noWrap/>
            <w:vAlign w:val="bottom"/>
            <w:hideMark/>
          </w:tcPr>
          <w:p w14:paraId="2DF7556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49334C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E5D1F5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58762E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65E946A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474FC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7CB5A9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5FCEB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6195424"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D06563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Tobacco, vape store</w:t>
            </w:r>
          </w:p>
        </w:tc>
        <w:tc>
          <w:tcPr>
            <w:tcW w:w="623" w:type="dxa"/>
            <w:tcBorders>
              <w:top w:val="nil"/>
              <w:left w:val="nil"/>
              <w:bottom w:val="single" w:sz="4" w:space="0" w:color="auto"/>
              <w:right w:val="single" w:sz="4" w:space="0" w:color="auto"/>
            </w:tcBorders>
            <w:shd w:val="clear" w:color="auto" w:fill="auto"/>
            <w:noWrap/>
            <w:vAlign w:val="bottom"/>
            <w:hideMark/>
          </w:tcPr>
          <w:p w14:paraId="3727817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019E45C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FE8198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627D39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70EC354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0C4037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AC5A1A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AD7711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5B6D08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4BDE76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Unenclosed retail</w:t>
            </w:r>
          </w:p>
        </w:tc>
        <w:tc>
          <w:tcPr>
            <w:tcW w:w="623" w:type="dxa"/>
            <w:tcBorders>
              <w:top w:val="nil"/>
              <w:left w:val="nil"/>
              <w:bottom w:val="single" w:sz="4" w:space="0" w:color="auto"/>
              <w:right w:val="single" w:sz="4" w:space="0" w:color="auto"/>
            </w:tcBorders>
            <w:shd w:val="clear" w:color="auto" w:fill="auto"/>
            <w:noWrap/>
            <w:vAlign w:val="bottom"/>
            <w:hideMark/>
          </w:tcPr>
          <w:p w14:paraId="4463643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340846E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3C9408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161F52A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AB2F2B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E17123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623258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D64239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64416BA7"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416B393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Vehicle and equipment sales, rental and service</w:t>
            </w:r>
          </w:p>
        </w:tc>
        <w:tc>
          <w:tcPr>
            <w:tcW w:w="623" w:type="dxa"/>
            <w:tcBorders>
              <w:top w:val="nil"/>
              <w:left w:val="nil"/>
              <w:bottom w:val="single" w:sz="4" w:space="0" w:color="auto"/>
              <w:right w:val="single" w:sz="4" w:space="0" w:color="auto"/>
            </w:tcBorders>
            <w:shd w:val="clear" w:color="auto" w:fill="auto"/>
            <w:noWrap/>
            <w:vAlign w:val="bottom"/>
            <w:hideMark/>
          </w:tcPr>
          <w:p w14:paraId="497FC3B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4583DBD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6E95557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1FD97D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28B60D0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B1FD41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F182F7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DE1388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7A7F5DB1"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CCBC7C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Vehicle sales, rental and service</w:t>
            </w:r>
          </w:p>
        </w:tc>
        <w:tc>
          <w:tcPr>
            <w:tcW w:w="623" w:type="dxa"/>
            <w:tcBorders>
              <w:top w:val="nil"/>
              <w:left w:val="nil"/>
              <w:bottom w:val="single" w:sz="4" w:space="0" w:color="auto"/>
              <w:right w:val="single" w:sz="4" w:space="0" w:color="auto"/>
            </w:tcBorders>
            <w:shd w:val="clear" w:color="auto" w:fill="auto"/>
            <w:noWrap/>
            <w:vAlign w:val="bottom"/>
            <w:hideMark/>
          </w:tcPr>
          <w:p w14:paraId="70BAE1A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4C7063E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EB5FF8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7718604A"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7D32E1F4"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4133D3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2005E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4902F9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3D9FC5F8"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033A505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Telecommunications and Utilities</w:t>
            </w:r>
          </w:p>
        </w:tc>
        <w:tc>
          <w:tcPr>
            <w:tcW w:w="623" w:type="dxa"/>
            <w:tcBorders>
              <w:top w:val="nil"/>
              <w:left w:val="nil"/>
              <w:bottom w:val="single" w:sz="4" w:space="0" w:color="auto"/>
              <w:right w:val="single" w:sz="4" w:space="0" w:color="auto"/>
            </w:tcBorders>
            <w:shd w:val="clear" w:color="auto" w:fill="auto"/>
            <w:noWrap/>
            <w:vAlign w:val="bottom"/>
            <w:hideMark/>
          </w:tcPr>
          <w:p w14:paraId="6F28784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14:paraId="7E9A82B2"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0049306A">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894EE3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548357B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14:paraId="4DC9205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7EA4BB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266DE4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F6B2CBB"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r>
      <w:tr w:rsidR="00A770BF" w:rsidRPr="00A770BF" w14:paraId="59034B43"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357A923C"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lastRenderedPageBreak/>
              <w:t> </w:t>
            </w:r>
            <w:r w:rsidRPr="00A770BF">
              <w:rPr>
                <w:rFonts w:ascii="Times New Roman" w:eastAsia="Times New Roman" w:hAnsi="Times New Roman" w:cs="Times New Roman"/>
                <w:sz w:val="20"/>
                <w:szCs w:val="20"/>
              </w:rPr>
              <w:t>Public utility facility</w:t>
            </w:r>
          </w:p>
        </w:tc>
        <w:tc>
          <w:tcPr>
            <w:tcW w:w="623" w:type="dxa"/>
            <w:tcBorders>
              <w:top w:val="nil"/>
              <w:left w:val="nil"/>
              <w:bottom w:val="single" w:sz="4" w:space="0" w:color="auto"/>
              <w:right w:val="single" w:sz="4" w:space="0" w:color="auto"/>
            </w:tcBorders>
            <w:shd w:val="clear" w:color="auto" w:fill="auto"/>
            <w:noWrap/>
            <w:vAlign w:val="bottom"/>
            <w:hideMark/>
          </w:tcPr>
          <w:p w14:paraId="3A48EB2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1A720B7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42E94F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2A15C58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2047F1A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030DBE0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413FD4C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8D2C603"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3BFFD8CB"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E6B31F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Small cell facilities</w:t>
            </w:r>
          </w:p>
        </w:tc>
        <w:tc>
          <w:tcPr>
            <w:tcW w:w="623" w:type="dxa"/>
            <w:tcBorders>
              <w:top w:val="nil"/>
              <w:left w:val="nil"/>
              <w:bottom w:val="single" w:sz="4" w:space="0" w:color="auto"/>
              <w:right w:val="single" w:sz="4" w:space="0" w:color="auto"/>
            </w:tcBorders>
            <w:shd w:val="clear" w:color="auto" w:fill="auto"/>
            <w:noWrap/>
            <w:vAlign w:val="bottom"/>
            <w:hideMark/>
          </w:tcPr>
          <w:p w14:paraId="2167B3E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226D9E8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520" w:type="dxa"/>
            <w:tcBorders>
              <w:top w:val="nil"/>
              <w:left w:val="nil"/>
              <w:bottom w:val="single" w:sz="4" w:space="0" w:color="auto"/>
              <w:right w:val="single" w:sz="4" w:space="0" w:color="auto"/>
            </w:tcBorders>
            <w:shd w:val="clear" w:color="auto" w:fill="auto"/>
            <w:noWrap/>
            <w:vAlign w:val="bottom"/>
            <w:hideMark/>
          </w:tcPr>
          <w:p w14:paraId="62677350"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96" w:type="dxa"/>
            <w:tcBorders>
              <w:top w:val="nil"/>
              <w:left w:val="nil"/>
              <w:bottom w:val="single" w:sz="4" w:space="0" w:color="auto"/>
              <w:right w:val="single" w:sz="4" w:space="0" w:color="auto"/>
            </w:tcBorders>
            <w:shd w:val="clear" w:color="auto" w:fill="auto"/>
            <w:noWrap/>
            <w:vAlign w:val="bottom"/>
            <w:hideMark/>
          </w:tcPr>
          <w:p w14:paraId="35BFAED6"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61" w:type="dxa"/>
            <w:tcBorders>
              <w:top w:val="nil"/>
              <w:left w:val="nil"/>
              <w:bottom w:val="single" w:sz="4" w:space="0" w:color="auto"/>
              <w:right w:val="single" w:sz="4" w:space="0" w:color="auto"/>
            </w:tcBorders>
            <w:shd w:val="clear" w:color="auto" w:fill="auto"/>
            <w:noWrap/>
            <w:vAlign w:val="bottom"/>
            <w:hideMark/>
          </w:tcPr>
          <w:p w14:paraId="15A31B5D"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630" w:type="dxa"/>
            <w:tcBorders>
              <w:top w:val="nil"/>
              <w:left w:val="nil"/>
              <w:bottom w:val="single" w:sz="4" w:space="0" w:color="auto"/>
              <w:right w:val="single" w:sz="4" w:space="0" w:color="auto"/>
            </w:tcBorders>
            <w:shd w:val="clear" w:color="auto" w:fill="auto"/>
            <w:noWrap/>
            <w:vAlign w:val="bottom"/>
            <w:hideMark/>
          </w:tcPr>
          <w:p w14:paraId="2D5D8D8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790B96E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AA4AAE"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r w:rsidR="00A770BF" w:rsidRPr="00A770BF" w14:paraId="6CE6A0E9" w14:textId="77777777" w:rsidTr="00A50DCF">
        <w:trPr>
          <w:trHeight w:val="255"/>
        </w:trPr>
        <w:tc>
          <w:tcPr>
            <w:tcW w:w="5795" w:type="dxa"/>
            <w:tcBorders>
              <w:top w:val="nil"/>
              <w:left w:val="single" w:sz="4" w:space="0" w:color="auto"/>
              <w:bottom w:val="single" w:sz="4" w:space="0" w:color="auto"/>
              <w:right w:val="single" w:sz="4" w:space="0" w:color="auto"/>
            </w:tcBorders>
            <w:shd w:val="clear" w:color="auto" w:fill="auto"/>
            <w:vAlign w:val="bottom"/>
            <w:hideMark/>
          </w:tcPr>
          <w:p w14:paraId="612CA695"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r w:rsidRPr="00A770BF">
              <w:rPr>
                <w:rFonts w:ascii="Times New Roman" w:eastAsia="Times New Roman" w:hAnsi="Times New Roman" w:cs="Times New Roman"/>
                <w:sz w:val="20"/>
                <w:szCs w:val="20"/>
              </w:rPr>
              <w:t>Telecommunication tower, see section 62-105</w:t>
            </w:r>
          </w:p>
        </w:tc>
        <w:tc>
          <w:tcPr>
            <w:tcW w:w="623" w:type="dxa"/>
            <w:tcBorders>
              <w:top w:val="nil"/>
              <w:left w:val="nil"/>
              <w:bottom w:val="single" w:sz="4" w:space="0" w:color="auto"/>
              <w:right w:val="single" w:sz="4" w:space="0" w:color="auto"/>
            </w:tcBorders>
            <w:shd w:val="clear" w:color="auto" w:fill="auto"/>
            <w:noWrap/>
            <w:vAlign w:val="bottom"/>
            <w:hideMark/>
          </w:tcPr>
          <w:p w14:paraId="08FF7CDF"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4C66293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520" w:type="dxa"/>
            <w:tcBorders>
              <w:top w:val="nil"/>
              <w:left w:val="nil"/>
              <w:bottom w:val="single" w:sz="4" w:space="0" w:color="auto"/>
              <w:right w:val="single" w:sz="4" w:space="0" w:color="auto"/>
            </w:tcBorders>
            <w:shd w:val="clear" w:color="auto" w:fill="auto"/>
            <w:noWrap/>
            <w:vAlign w:val="bottom"/>
            <w:hideMark/>
          </w:tcPr>
          <w:p w14:paraId="0647F14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96" w:type="dxa"/>
            <w:tcBorders>
              <w:top w:val="nil"/>
              <w:left w:val="nil"/>
              <w:bottom w:val="single" w:sz="4" w:space="0" w:color="auto"/>
              <w:right w:val="single" w:sz="4" w:space="0" w:color="auto"/>
            </w:tcBorders>
            <w:shd w:val="clear" w:color="auto" w:fill="auto"/>
            <w:noWrap/>
            <w:vAlign w:val="bottom"/>
            <w:hideMark/>
          </w:tcPr>
          <w:p w14:paraId="110029E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61" w:type="dxa"/>
            <w:tcBorders>
              <w:top w:val="nil"/>
              <w:left w:val="nil"/>
              <w:bottom w:val="single" w:sz="4" w:space="0" w:color="auto"/>
              <w:right w:val="single" w:sz="4" w:space="0" w:color="auto"/>
            </w:tcBorders>
            <w:shd w:val="clear" w:color="auto" w:fill="auto"/>
            <w:noWrap/>
            <w:vAlign w:val="bottom"/>
            <w:hideMark/>
          </w:tcPr>
          <w:p w14:paraId="4E536498"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C</w:t>
            </w:r>
          </w:p>
        </w:tc>
        <w:tc>
          <w:tcPr>
            <w:tcW w:w="630" w:type="dxa"/>
            <w:tcBorders>
              <w:top w:val="nil"/>
              <w:left w:val="nil"/>
              <w:bottom w:val="single" w:sz="4" w:space="0" w:color="auto"/>
              <w:right w:val="single" w:sz="4" w:space="0" w:color="auto"/>
            </w:tcBorders>
            <w:shd w:val="clear" w:color="auto" w:fill="auto"/>
            <w:noWrap/>
            <w:vAlign w:val="bottom"/>
            <w:hideMark/>
          </w:tcPr>
          <w:p w14:paraId="7046FC79"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c>
          <w:tcPr>
            <w:tcW w:w="720" w:type="dxa"/>
            <w:tcBorders>
              <w:top w:val="nil"/>
              <w:left w:val="nil"/>
              <w:bottom w:val="single" w:sz="4" w:space="0" w:color="auto"/>
              <w:right w:val="single" w:sz="4" w:space="0" w:color="auto"/>
            </w:tcBorders>
            <w:shd w:val="clear" w:color="auto" w:fill="auto"/>
            <w:noWrap/>
            <w:vAlign w:val="bottom"/>
            <w:hideMark/>
          </w:tcPr>
          <w:p w14:paraId="6E50A551"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6E2FBE7" w14:textId="77777777" w:rsidR="00A770BF" w:rsidRPr="00A770BF" w:rsidRDefault="00A770BF" w:rsidP="00A770BF">
            <w:pPr>
              <w:rPr>
                <w:rFonts w:ascii="Times New Roman" w:eastAsia="Times New Roman" w:hAnsi="Times New Roman" w:cs="Times New Roman"/>
                <w:sz w:val="20"/>
                <w:szCs w:val="20"/>
              </w:rPr>
            </w:pPr>
            <w:r w:rsidRPr="00A770BF">
              <w:rPr>
                <w:rFonts w:ascii="Times New Roman" w:eastAsia="Times New Roman" w:hAnsi="Times New Roman" w:cs="Times New Roman"/>
                <w:sz w:val="20"/>
                <w:szCs w:val="20"/>
              </w:rPr>
              <w:t>P</w:t>
            </w:r>
          </w:p>
        </w:tc>
      </w:tr>
    </w:tbl>
    <w:p w14:paraId="66B7FC3C" w14:textId="77777777" w:rsidR="00086653" w:rsidRPr="00086653" w:rsidRDefault="00086653" w:rsidP="00086653">
      <w:pPr>
        <w:rPr>
          <w:rFonts w:ascii="Times New Roman" w:eastAsia="Times New Roman" w:hAnsi="Times New Roman" w:cs="Times New Roman"/>
          <w:sz w:val="20"/>
          <w:szCs w:val="20"/>
        </w:rPr>
      </w:pPr>
    </w:p>
    <w:p w14:paraId="3B5471B9" w14:textId="77777777" w:rsidR="00F70740" w:rsidRPr="00F70740" w:rsidRDefault="00F70740" w:rsidP="00F70740">
      <w:pPr>
        <w:rPr>
          <w:rFonts w:ascii="Times New Roman" w:hAnsi="Times New Roman" w:cs="Times New Roman"/>
          <w:bCs/>
          <w:sz w:val="20"/>
          <w:szCs w:val="20"/>
        </w:rPr>
      </w:pPr>
      <w:r w:rsidRPr="00F70740">
        <w:rPr>
          <w:rFonts w:ascii="Times New Roman" w:hAnsi="Times New Roman" w:cs="Times New Roman"/>
          <w:b/>
          <w:bCs/>
          <w:sz w:val="20"/>
          <w:szCs w:val="20"/>
        </w:rPr>
        <w:t xml:space="preserve">SECTION </w:t>
      </w:r>
      <w:r>
        <w:rPr>
          <w:rFonts w:ascii="Times New Roman" w:hAnsi="Times New Roman" w:cs="Times New Roman"/>
          <w:b/>
          <w:bCs/>
          <w:sz w:val="20"/>
          <w:szCs w:val="20"/>
        </w:rPr>
        <w:t>IV</w:t>
      </w:r>
      <w:r w:rsidRPr="00F70740">
        <w:rPr>
          <w:rFonts w:ascii="Times New Roman" w:hAnsi="Times New Roman" w:cs="Times New Roman"/>
          <w:b/>
          <w:bCs/>
          <w:sz w:val="20"/>
          <w:szCs w:val="20"/>
        </w:rPr>
        <w:t>.</w:t>
      </w:r>
      <w:r w:rsidRPr="00F70740">
        <w:rPr>
          <w:rFonts w:ascii="Times New Roman" w:hAnsi="Times New Roman" w:cs="Times New Roman"/>
          <w:b/>
          <w:bCs/>
          <w:sz w:val="20"/>
          <w:szCs w:val="20"/>
        </w:rPr>
        <w:tab/>
        <w:t xml:space="preserve">SEVERABILITY CLAUSE.  </w:t>
      </w:r>
      <w:r w:rsidRPr="00F70740">
        <w:rPr>
          <w:rFonts w:ascii="Times New Roman" w:hAnsi="Times New Roman" w:cs="Times New Roman"/>
          <w:bCs/>
          <w:sz w:val="20"/>
          <w:szCs w:val="20"/>
        </w:rPr>
        <w:t>Each and every provision of this Ordinance is hereby declared to be an independent provision and that holding of any provision hereof to be void and invalid for any reason shall not affect any other provision hereof and it is hereby declared that the other provisions of this Ordinance would have been enacted regardless of any provision which might have been held invalid. This Ordinance repeals any prior Ordinance in conflict therewith.</w:t>
      </w:r>
    </w:p>
    <w:p w14:paraId="319B9D93" w14:textId="77777777" w:rsidR="00F70740" w:rsidRPr="00F70740" w:rsidRDefault="00F70740" w:rsidP="00F70740">
      <w:pPr>
        <w:rPr>
          <w:rFonts w:ascii="Times New Roman" w:hAnsi="Times New Roman" w:cs="Times New Roman"/>
          <w:bCs/>
          <w:sz w:val="20"/>
          <w:szCs w:val="20"/>
        </w:rPr>
      </w:pPr>
      <w:r w:rsidRPr="00F70740">
        <w:rPr>
          <w:rFonts w:ascii="Times New Roman" w:hAnsi="Times New Roman" w:cs="Times New Roman"/>
          <w:b/>
          <w:bCs/>
          <w:sz w:val="20"/>
          <w:szCs w:val="20"/>
        </w:rPr>
        <w:t xml:space="preserve">SECTION </w:t>
      </w:r>
      <w:r>
        <w:rPr>
          <w:rFonts w:ascii="Times New Roman" w:hAnsi="Times New Roman" w:cs="Times New Roman"/>
          <w:b/>
          <w:bCs/>
          <w:sz w:val="20"/>
          <w:szCs w:val="20"/>
        </w:rPr>
        <w:t>V</w:t>
      </w:r>
      <w:r w:rsidRPr="00F70740">
        <w:rPr>
          <w:rFonts w:ascii="Times New Roman" w:hAnsi="Times New Roman" w:cs="Times New Roman"/>
          <w:b/>
          <w:bCs/>
          <w:sz w:val="20"/>
          <w:szCs w:val="20"/>
        </w:rPr>
        <w:t>.</w:t>
      </w:r>
      <w:r w:rsidRPr="00F70740">
        <w:rPr>
          <w:rFonts w:ascii="Times New Roman" w:hAnsi="Times New Roman" w:cs="Times New Roman"/>
          <w:b/>
          <w:bCs/>
          <w:sz w:val="20"/>
          <w:szCs w:val="20"/>
        </w:rPr>
        <w:tab/>
        <w:t>EFFECTIVE DATE</w:t>
      </w:r>
      <w:r w:rsidRPr="00F70740">
        <w:rPr>
          <w:rFonts w:ascii="Times New Roman" w:hAnsi="Times New Roman" w:cs="Times New Roman"/>
          <w:bCs/>
          <w:sz w:val="20"/>
          <w:szCs w:val="20"/>
        </w:rPr>
        <w:t>. This ordinance shall be effective following its passage, approval and publication as required by law.</w:t>
      </w:r>
    </w:p>
    <w:p w14:paraId="39F8E24D" w14:textId="1DACE2AF"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F70740">
        <w:rPr>
          <w:rFonts w:ascii="Times New Roman" w:eastAsia="Calibri" w:hAnsi="Times New Roman" w:cs="Times New Roman"/>
          <w:sz w:val="20"/>
          <w:szCs w:val="20"/>
        </w:rPr>
        <w:t xml:space="preserve">ADOPTED BY THE CITY COUNCIL this </w:t>
      </w:r>
      <w:bookmarkStart w:id="0" w:name="_Hlk113435368"/>
      <w:r w:rsidRPr="009C0CBC">
        <w:rPr>
          <w:rFonts w:ascii="Times New Roman" w:eastAsia="Calibri" w:hAnsi="Times New Roman" w:cs="Times New Roman"/>
          <w:sz w:val="20"/>
          <w:szCs w:val="20"/>
        </w:rPr>
        <w:t xml:space="preserve">the </w:t>
      </w:r>
      <w:r w:rsidR="00183956">
        <w:rPr>
          <w:rFonts w:ascii="Times New Roman" w:eastAsia="Calibri" w:hAnsi="Times New Roman" w:cs="Times New Roman"/>
          <w:sz w:val="20"/>
          <w:szCs w:val="20"/>
        </w:rPr>
        <w:t>24</w:t>
      </w:r>
      <w:r w:rsidR="009C0CBC" w:rsidRPr="009C0CBC">
        <w:rPr>
          <w:rFonts w:ascii="Times New Roman" w:eastAsia="Calibri" w:hAnsi="Times New Roman" w:cs="Times New Roman"/>
          <w:sz w:val="20"/>
          <w:szCs w:val="20"/>
          <w:vertAlign w:val="superscript"/>
        </w:rPr>
        <w:t>th</w:t>
      </w:r>
      <w:r w:rsidR="009C0CBC" w:rsidRPr="009C0CBC">
        <w:rPr>
          <w:rFonts w:ascii="Times New Roman" w:eastAsia="Calibri" w:hAnsi="Times New Roman" w:cs="Times New Roman"/>
          <w:sz w:val="20"/>
          <w:szCs w:val="20"/>
        </w:rPr>
        <w:t xml:space="preserve"> day of </w:t>
      </w:r>
      <w:r w:rsidR="00183956">
        <w:rPr>
          <w:rFonts w:ascii="Times New Roman" w:eastAsia="Calibri" w:hAnsi="Times New Roman" w:cs="Times New Roman"/>
          <w:sz w:val="20"/>
          <w:szCs w:val="20"/>
        </w:rPr>
        <w:t>October</w:t>
      </w:r>
      <w:r w:rsidRPr="009C0CBC">
        <w:rPr>
          <w:rFonts w:ascii="Times New Roman" w:eastAsia="Calibri" w:hAnsi="Times New Roman" w:cs="Times New Roman"/>
          <w:sz w:val="20"/>
          <w:szCs w:val="20"/>
        </w:rPr>
        <w:t>, 2022.</w:t>
      </w:r>
      <w:bookmarkEnd w:id="0"/>
      <w:r w:rsidRPr="009C0CBC">
        <w:rPr>
          <w:rFonts w:ascii="Times New Roman" w:eastAsia="Calibri" w:hAnsi="Times New Roman" w:cs="Times New Roman"/>
          <w:sz w:val="20"/>
          <w:szCs w:val="20"/>
        </w:rPr>
        <w:tab/>
      </w:r>
    </w:p>
    <w:p w14:paraId="1C0E6BE8"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p>
    <w:p w14:paraId="704E6524"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rPr>
        <w:tab/>
        <w:t xml:space="preserve">                        </w:t>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t>President of the City Council</w:t>
      </w:r>
      <w:r w:rsidRPr="009C0CBC">
        <w:rPr>
          <w:rFonts w:ascii="Times New Roman" w:eastAsia="Calibri" w:hAnsi="Times New Roman" w:cs="Times New Roman"/>
          <w:sz w:val="20"/>
          <w:szCs w:val="20"/>
        </w:rPr>
        <w:tab/>
      </w:r>
    </w:p>
    <w:p w14:paraId="0A8B0952"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ATTEST:</w:t>
      </w:r>
    </w:p>
    <w:p w14:paraId="12F1505B"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p>
    <w:p w14:paraId="4EA46410"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p>
    <w:p w14:paraId="139F8BB6"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u w:val="single"/>
        </w:rPr>
      </w:pP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r w:rsidRPr="009C0CBC">
        <w:rPr>
          <w:rFonts w:ascii="Times New Roman" w:eastAsia="Calibri" w:hAnsi="Times New Roman" w:cs="Times New Roman"/>
          <w:sz w:val="20"/>
          <w:szCs w:val="20"/>
          <w:u w:val="single"/>
        </w:rPr>
        <w:tab/>
      </w:r>
    </w:p>
    <w:p w14:paraId="6ABF8D0C"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 xml:space="preserve">City Clerk </w:t>
      </w:r>
    </w:p>
    <w:p w14:paraId="5192ED95" w14:textId="77777777" w:rsidR="00F70740" w:rsidRPr="009C0CBC"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r w:rsidRPr="009C0CBC">
        <w:rPr>
          <w:rFonts w:ascii="Times New Roman" w:eastAsia="Calibri" w:hAnsi="Times New Roman" w:cs="Times New Roman"/>
          <w:sz w:val="20"/>
          <w:szCs w:val="20"/>
        </w:rPr>
        <w:tab/>
      </w:r>
    </w:p>
    <w:p w14:paraId="0BCADDED" w14:textId="697EA6F2" w:rsidR="00F70740" w:rsidRPr="00F70740"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9C0CBC">
        <w:rPr>
          <w:rFonts w:ascii="Times New Roman" w:eastAsia="Calibri" w:hAnsi="Times New Roman" w:cs="Times New Roman"/>
          <w:sz w:val="20"/>
          <w:szCs w:val="20"/>
        </w:rPr>
        <w:t>APPROVED BY THE MAYOR this the</w:t>
      </w:r>
      <w:r w:rsidR="009C0CBC" w:rsidRPr="009C0CBC">
        <w:rPr>
          <w:rFonts w:ascii="Times New Roman" w:eastAsia="Calibri" w:hAnsi="Times New Roman" w:cs="Times New Roman"/>
          <w:sz w:val="20"/>
          <w:szCs w:val="20"/>
        </w:rPr>
        <w:t xml:space="preserve"> </w:t>
      </w:r>
      <w:r w:rsidR="00183956">
        <w:rPr>
          <w:rFonts w:ascii="Times New Roman" w:eastAsia="Calibri" w:hAnsi="Times New Roman" w:cs="Times New Roman"/>
          <w:sz w:val="20"/>
          <w:szCs w:val="20"/>
        </w:rPr>
        <w:t>24</w:t>
      </w:r>
      <w:r w:rsidR="009C0CBC" w:rsidRPr="009C0CBC">
        <w:rPr>
          <w:rFonts w:ascii="Times New Roman" w:eastAsia="Calibri" w:hAnsi="Times New Roman" w:cs="Times New Roman"/>
          <w:sz w:val="20"/>
          <w:szCs w:val="20"/>
          <w:vertAlign w:val="superscript"/>
        </w:rPr>
        <w:t>th</w:t>
      </w:r>
      <w:r w:rsidR="009C0CBC" w:rsidRPr="009C0CBC">
        <w:rPr>
          <w:rFonts w:ascii="Times New Roman" w:eastAsia="Calibri" w:hAnsi="Times New Roman" w:cs="Times New Roman"/>
          <w:sz w:val="20"/>
          <w:szCs w:val="20"/>
        </w:rPr>
        <w:t xml:space="preserve"> day of </w:t>
      </w:r>
      <w:r w:rsidR="00183956">
        <w:rPr>
          <w:rFonts w:ascii="Times New Roman" w:eastAsia="Calibri" w:hAnsi="Times New Roman" w:cs="Times New Roman"/>
          <w:sz w:val="20"/>
          <w:szCs w:val="20"/>
        </w:rPr>
        <w:t>Octobe</w:t>
      </w:r>
      <w:r w:rsidR="009C0CBC" w:rsidRPr="009C0CBC">
        <w:rPr>
          <w:rFonts w:ascii="Times New Roman" w:eastAsia="Calibri" w:hAnsi="Times New Roman" w:cs="Times New Roman"/>
          <w:sz w:val="20"/>
          <w:szCs w:val="20"/>
        </w:rPr>
        <w:t>r, 2022.</w:t>
      </w:r>
      <w:r w:rsidRPr="009C0CBC">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p>
    <w:p w14:paraId="00B09688" w14:textId="77777777" w:rsidR="00F70740" w:rsidRPr="00F70740" w:rsidRDefault="00F70740" w:rsidP="00F70740">
      <w:pPr>
        <w:autoSpaceDE w:val="0"/>
        <w:autoSpaceDN w:val="0"/>
        <w:adjustRightInd w:val="0"/>
        <w:spacing w:after="0" w:line="240" w:lineRule="auto"/>
        <w:rPr>
          <w:rFonts w:ascii="Times New Roman" w:eastAsia="Calibri" w:hAnsi="Times New Roman" w:cs="Times New Roman"/>
          <w:sz w:val="20"/>
          <w:szCs w:val="20"/>
        </w:rPr>
      </w:pP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u w:val="single"/>
        </w:rPr>
        <w:tab/>
      </w:r>
      <w:r w:rsidRPr="00F70740">
        <w:rPr>
          <w:rFonts w:ascii="Times New Roman" w:eastAsia="Calibri" w:hAnsi="Times New Roman" w:cs="Times New Roman"/>
          <w:sz w:val="20"/>
          <w:szCs w:val="20"/>
          <w:u w:val="single"/>
        </w:rPr>
        <w:tab/>
      </w:r>
      <w:r w:rsidRPr="00F70740">
        <w:rPr>
          <w:rFonts w:ascii="Times New Roman" w:eastAsia="Calibri" w:hAnsi="Times New Roman" w:cs="Times New Roman"/>
          <w:sz w:val="20"/>
          <w:szCs w:val="20"/>
          <w:u w:val="single"/>
        </w:rPr>
        <w:tab/>
      </w:r>
      <w:r w:rsidRPr="00F70740">
        <w:rPr>
          <w:rFonts w:ascii="Times New Roman" w:eastAsia="Calibri" w:hAnsi="Times New Roman" w:cs="Times New Roman"/>
          <w:sz w:val="20"/>
          <w:szCs w:val="20"/>
          <w:u w:val="single"/>
        </w:rPr>
        <w:tab/>
      </w:r>
      <w:r w:rsidRPr="00F70740">
        <w:rPr>
          <w:rFonts w:ascii="Times New Roman" w:eastAsia="Calibri" w:hAnsi="Times New Roman" w:cs="Times New Roman"/>
          <w:sz w:val="20"/>
          <w:szCs w:val="20"/>
          <w:u w:val="single"/>
        </w:rPr>
        <w:tab/>
      </w:r>
      <w:r w:rsidRPr="00F70740">
        <w:rPr>
          <w:rFonts w:ascii="Times New Roman" w:eastAsia="Calibri" w:hAnsi="Times New Roman" w:cs="Times New Roman"/>
          <w:sz w:val="20"/>
          <w:szCs w:val="20"/>
        </w:rPr>
        <w:t xml:space="preserve">                         </w:t>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r>
      <w:r w:rsidRPr="00F70740">
        <w:rPr>
          <w:rFonts w:ascii="Times New Roman" w:eastAsia="Calibri" w:hAnsi="Times New Roman" w:cs="Times New Roman"/>
          <w:sz w:val="20"/>
          <w:szCs w:val="20"/>
        </w:rPr>
        <w:tab/>
        <w:t>Mayor</w:t>
      </w:r>
    </w:p>
    <w:p w14:paraId="118B932F" w14:textId="77777777" w:rsidR="0029082B" w:rsidRPr="00086653" w:rsidRDefault="0029082B"/>
    <w:sectPr w:rsidR="0029082B" w:rsidRPr="00086653" w:rsidSect="00A770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0BA"/>
    <w:multiLevelType w:val="hybridMultilevel"/>
    <w:tmpl w:val="0F4C56AC"/>
    <w:lvl w:ilvl="0" w:tplc="99E0B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F29AF"/>
    <w:multiLevelType w:val="hybridMultilevel"/>
    <w:tmpl w:val="B7024D48"/>
    <w:lvl w:ilvl="0" w:tplc="4F3E7178">
      <w:start w:val="1"/>
      <w:numFmt w:val="decimal"/>
      <w:lvlText w:val="%1."/>
      <w:lvlJc w:val="left"/>
      <w:pPr>
        <w:ind w:left="720" w:hanging="360"/>
      </w:pPr>
      <w:rPr>
        <w:b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56CCE"/>
    <w:multiLevelType w:val="hybridMultilevel"/>
    <w:tmpl w:val="D1EA80D0"/>
    <w:lvl w:ilvl="0" w:tplc="F110832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2D29D3"/>
    <w:multiLevelType w:val="hybridMultilevel"/>
    <w:tmpl w:val="67721344"/>
    <w:lvl w:ilvl="0" w:tplc="EB30235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60FF3"/>
    <w:multiLevelType w:val="hybridMultilevel"/>
    <w:tmpl w:val="33A4A232"/>
    <w:lvl w:ilvl="0" w:tplc="851E4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955E9"/>
    <w:multiLevelType w:val="hybridMultilevel"/>
    <w:tmpl w:val="05D8907C"/>
    <w:lvl w:ilvl="0" w:tplc="CA689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A35B9"/>
    <w:multiLevelType w:val="hybridMultilevel"/>
    <w:tmpl w:val="BB1A8448"/>
    <w:lvl w:ilvl="0" w:tplc="7856FE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3273791">
    <w:abstractNumId w:val="1"/>
  </w:num>
  <w:num w:numId="2" w16cid:durableId="1174955466">
    <w:abstractNumId w:val="3"/>
  </w:num>
  <w:num w:numId="3" w16cid:durableId="1103302000">
    <w:abstractNumId w:val="5"/>
  </w:num>
  <w:num w:numId="4" w16cid:durableId="142359535">
    <w:abstractNumId w:val="0"/>
  </w:num>
  <w:num w:numId="5" w16cid:durableId="1671836248">
    <w:abstractNumId w:val="2"/>
  </w:num>
  <w:num w:numId="6" w16cid:durableId="1831407392">
    <w:abstractNumId w:val="6"/>
  </w:num>
  <w:num w:numId="7" w16cid:durableId="1405570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3"/>
    <w:rsid w:val="00007A15"/>
    <w:rsid w:val="00086653"/>
    <w:rsid w:val="00127E4B"/>
    <w:rsid w:val="00183956"/>
    <w:rsid w:val="00206933"/>
    <w:rsid w:val="002247CF"/>
    <w:rsid w:val="0029082B"/>
    <w:rsid w:val="002C6F72"/>
    <w:rsid w:val="003F3D01"/>
    <w:rsid w:val="00401E3C"/>
    <w:rsid w:val="0049306A"/>
    <w:rsid w:val="00525869"/>
    <w:rsid w:val="00605619"/>
    <w:rsid w:val="00805575"/>
    <w:rsid w:val="009744B5"/>
    <w:rsid w:val="00977E2A"/>
    <w:rsid w:val="009C0CBC"/>
    <w:rsid w:val="00A50DCF"/>
    <w:rsid w:val="00A56679"/>
    <w:rsid w:val="00A770BF"/>
    <w:rsid w:val="00AA088C"/>
    <w:rsid w:val="00AB22FF"/>
    <w:rsid w:val="00B33D11"/>
    <w:rsid w:val="00B40C3F"/>
    <w:rsid w:val="00CD278D"/>
    <w:rsid w:val="00CE7427"/>
    <w:rsid w:val="00EE4FBA"/>
    <w:rsid w:val="00F70740"/>
    <w:rsid w:val="00F7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6D62"/>
  <w15:chartTrackingRefBased/>
  <w15:docId w15:val="{B33CC8A7-8C70-466C-8858-8183605D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53"/>
    <w:rPr>
      <w:color w:val="0563C1" w:themeColor="hyperlink"/>
      <w:u w:val="single"/>
    </w:rPr>
  </w:style>
  <w:style w:type="character" w:styleId="UnresolvedMention">
    <w:name w:val="Unresolved Mention"/>
    <w:basedOn w:val="DefaultParagraphFont"/>
    <w:uiPriority w:val="99"/>
    <w:semiHidden/>
    <w:unhideWhenUsed/>
    <w:rsid w:val="00086653"/>
    <w:rPr>
      <w:color w:val="605E5C"/>
      <w:shd w:val="clear" w:color="auto" w:fill="E1DFDD"/>
    </w:rPr>
  </w:style>
  <w:style w:type="paragraph" w:styleId="ListParagraph">
    <w:name w:val="List Paragraph"/>
    <w:basedOn w:val="Normal"/>
    <w:uiPriority w:val="34"/>
    <w:qFormat/>
    <w:rsid w:val="00A770BF"/>
    <w:pPr>
      <w:ind w:left="720"/>
      <w:contextualSpacing/>
    </w:pPr>
  </w:style>
  <w:style w:type="table" w:customStyle="1" w:styleId="TableGrid1">
    <w:name w:val="Table Grid1"/>
    <w:basedOn w:val="TableNormal"/>
    <w:next w:val="TableGrid"/>
    <w:uiPriority w:val="39"/>
    <w:rsid w:val="00A7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A770BF"/>
    <w:rPr>
      <w:rFonts w:ascii="Segoe UI" w:hAnsi="Segoe UI" w:cs="Segoe UI"/>
      <w:sz w:val="18"/>
      <w:szCs w:val="18"/>
    </w:rPr>
  </w:style>
  <w:style w:type="paragraph" w:styleId="BalloonText">
    <w:name w:val="Balloon Text"/>
    <w:basedOn w:val="Normal"/>
    <w:link w:val="BalloonTextChar"/>
    <w:uiPriority w:val="99"/>
    <w:semiHidden/>
    <w:unhideWhenUsed/>
    <w:rsid w:val="00A770BF"/>
    <w:pPr>
      <w:spacing w:after="0" w:line="240" w:lineRule="auto"/>
    </w:pPr>
    <w:rPr>
      <w:rFonts w:ascii="Segoe UI" w:hAnsi="Segoe UI" w:cs="Segoe UI"/>
      <w:sz w:val="18"/>
      <w:szCs w:val="18"/>
    </w:rPr>
  </w:style>
  <w:style w:type="paragraph" w:customStyle="1" w:styleId="TableHeading">
    <w:name w:val="Table Heading"/>
    <w:basedOn w:val="Normal"/>
    <w:uiPriority w:val="10"/>
    <w:qFormat/>
    <w:rsid w:val="00A770BF"/>
    <w:pPr>
      <w:keepNext/>
      <w:spacing w:before="10" w:after="10" w:line="240" w:lineRule="auto"/>
      <w:jc w:val="center"/>
    </w:pPr>
    <w:rPr>
      <w:rFonts w:ascii="Cambria" w:eastAsia="Times New Roman" w:hAnsi="Cambria" w:cs="Calibri"/>
      <w:sz w:val="20"/>
      <w:szCs w:val="24"/>
    </w:rPr>
  </w:style>
  <w:style w:type="paragraph" w:customStyle="1" w:styleId="TableNormalCenter">
    <w:name w:val="Table Normal Center"/>
    <w:basedOn w:val="Normal"/>
    <w:uiPriority w:val="1"/>
    <w:qFormat/>
    <w:rsid w:val="00A770BF"/>
    <w:pPr>
      <w:spacing w:before="10" w:after="10" w:line="240" w:lineRule="auto"/>
      <w:jc w:val="center"/>
    </w:pPr>
    <w:rPr>
      <w:rFonts w:ascii="Calibri" w:eastAsia="Calibri" w:hAnsi="Calibri" w:cs="Calibri"/>
      <w:sz w:val="19"/>
      <w:szCs w:val="20"/>
    </w:rPr>
  </w:style>
  <w:style w:type="paragraph" w:customStyle="1" w:styleId="TableLeft">
    <w:name w:val="Table Left"/>
    <w:uiPriority w:val="2"/>
    <w:qFormat/>
    <w:rsid w:val="00A770BF"/>
    <w:pPr>
      <w:spacing w:before="4" w:after="4" w:line="240" w:lineRule="auto"/>
    </w:pPr>
    <w:rPr>
      <w:rFonts w:eastAsia="Arial" w:cs="Times New Roman"/>
      <w:bCs/>
      <w:kern w:val="18"/>
      <w:sz w:val="19"/>
      <w:szCs w:val="18"/>
    </w:rPr>
  </w:style>
  <w:style w:type="paragraph" w:customStyle="1" w:styleId="TableSubHead">
    <w:name w:val="Table SubHead"/>
    <w:basedOn w:val="TableHeading"/>
    <w:uiPriority w:val="1"/>
    <w:qFormat/>
    <w:rsid w:val="00A770BF"/>
    <w:pPr>
      <w:spacing w:before="40" w:after="40"/>
      <w:jc w:val="left"/>
    </w:pPr>
    <w:rPr>
      <w:rFonts w:asciiTheme="minorHAnsi" w:eastAsia="Arial" w:hAnsiTheme="minorHAnsi" w:cs="Times New Roman"/>
      <w:bCs/>
      <w:kern w:val="18"/>
      <w:szCs w:val="18"/>
    </w:rPr>
  </w:style>
  <w:style w:type="paragraph" w:customStyle="1" w:styleId="TableText">
    <w:name w:val="Table Text"/>
    <w:basedOn w:val="Normal"/>
    <w:qFormat/>
    <w:rsid w:val="00A770BF"/>
    <w:pPr>
      <w:widowControl w:val="0"/>
      <w:autoSpaceDE w:val="0"/>
      <w:autoSpaceDN w:val="0"/>
      <w:adjustRightInd w:val="0"/>
      <w:spacing w:before="26" w:after="26" w:line="240" w:lineRule="auto"/>
    </w:pPr>
    <w:rPr>
      <w:rFonts w:ascii="Arial Narrow" w:eastAsia="Times New Roman" w:hAnsi="Arial Narrow"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886">
      <w:bodyDiv w:val="1"/>
      <w:marLeft w:val="0"/>
      <w:marRight w:val="0"/>
      <w:marTop w:val="0"/>
      <w:marBottom w:val="0"/>
      <w:divBdr>
        <w:top w:val="none" w:sz="0" w:space="0" w:color="auto"/>
        <w:left w:val="none" w:sz="0" w:space="0" w:color="auto"/>
        <w:bottom w:val="none" w:sz="0" w:space="0" w:color="auto"/>
        <w:right w:val="none" w:sz="0" w:space="0" w:color="auto"/>
      </w:divBdr>
    </w:div>
    <w:div w:id="10912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insider.com/dictionary/event-ven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Satterfield</dc:creator>
  <cp:keywords/>
  <dc:description/>
  <cp:lastModifiedBy>Pam Leslie</cp:lastModifiedBy>
  <cp:revision>4</cp:revision>
  <cp:lastPrinted>2022-08-11T14:51:00Z</cp:lastPrinted>
  <dcterms:created xsi:type="dcterms:W3CDTF">2022-09-07T14:30:00Z</dcterms:created>
  <dcterms:modified xsi:type="dcterms:W3CDTF">2022-09-12T15:02:00Z</dcterms:modified>
</cp:coreProperties>
</file>